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2B" w:rsidRPr="00CE7799" w:rsidRDefault="00084E2D">
      <w:pPr>
        <w:tabs>
          <w:tab w:val="center" w:pos="5400"/>
        </w:tabs>
        <w:rPr>
          <w:rFonts w:ascii="Calibri" w:hAnsi="Calibri"/>
          <w:b/>
        </w:rPr>
      </w:pPr>
      <w:r>
        <w:rPr>
          <w:noProof/>
        </w:rPr>
        <w:drawing>
          <wp:anchor distT="0" distB="0" distL="114300" distR="114300" simplePos="0" relativeHeight="251658240" behindDoc="0" locked="0" layoutInCell="1" allowOverlap="1">
            <wp:simplePos x="0" y="0"/>
            <wp:positionH relativeFrom="column">
              <wp:posOffset>5143500</wp:posOffset>
            </wp:positionH>
            <wp:positionV relativeFrom="paragraph">
              <wp:posOffset>-228600</wp:posOffset>
            </wp:positionV>
            <wp:extent cx="1676400" cy="796925"/>
            <wp:effectExtent l="19050" t="0" r="0" b="0"/>
            <wp:wrapSquare wrapText="bothSides"/>
            <wp:docPr id="2" name="Picture 4" descr="ASTDNortheast Florida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TDNortheast Florida_72"/>
                    <pic:cNvPicPr>
                      <a:picLocks noChangeAspect="1" noChangeArrowheads="1"/>
                    </pic:cNvPicPr>
                  </pic:nvPicPr>
                  <pic:blipFill>
                    <a:blip r:embed="rId7"/>
                    <a:srcRect/>
                    <a:stretch>
                      <a:fillRect/>
                    </a:stretch>
                  </pic:blipFill>
                  <pic:spPr bwMode="auto">
                    <a:xfrm>
                      <a:off x="0" y="0"/>
                      <a:ext cx="1676400" cy="796925"/>
                    </a:xfrm>
                    <a:prstGeom prst="rect">
                      <a:avLst/>
                    </a:prstGeom>
                    <a:noFill/>
                  </pic:spPr>
                </pic:pic>
              </a:graphicData>
            </a:graphic>
          </wp:anchor>
        </w:drawing>
      </w:r>
      <w:r w:rsidR="00DD0B2B" w:rsidRPr="00CE7799">
        <w:rPr>
          <w:rFonts w:ascii="Calibri" w:hAnsi="Calibri"/>
          <w:b/>
        </w:rPr>
        <w:t xml:space="preserve">ASTD </w:t>
      </w:r>
      <w:smartTag w:uri="urn:schemas-microsoft-com:office:smarttags" w:element="place">
        <w:r w:rsidR="00DD0B2B" w:rsidRPr="00CE7799">
          <w:rPr>
            <w:rFonts w:ascii="Calibri" w:hAnsi="Calibri"/>
            <w:b/>
          </w:rPr>
          <w:t>Northeast Florida</w:t>
        </w:r>
      </w:smartTag>
      <w:r w:rsidR="00DD0B2B" w:rsidRPr="00CE7799">
        <w:rPr>
          <w:rFonts w:ascii="Calibri" w:hAnsi="Calibri"/>
          <w:b/>
        </w:rPr>
        <w:tab/>
      </w:r>
    </w:p>
    <w:p w:rsidR="00DD0B2B" w:rsidRPr="00CE7799" w:rsidRDefault="00DD0B2B">
      <w:pPr>
        <w:rPr>
          <w:rFonts w:ascii="Calibri" w:hAnsi="Calibri"/>
          <w:b/>
        </w:rPr>
      </w:pPr>
      <w:r w:rsidRPr="00CE7799">
        <w:rPr>
          <w:rFonts w:ascii="Calibri" w:hAnsi="Calibri"/>
          <w:b/>
        </w:rPr>
        <w:t xml:space="preserve">September 9, 2010 Board Meeting Minutes </w:t>
      </w:r>
    </w:p>
    <w:p w:rsidR="00DD0B2B" w:rsidRPr="00CE7799" w:rsidRDefault="00DD0B2B">
      <w:pPr>
        <w:rPr>
          <w:rFonts w:ascii="Calibri" w:hAnsi="Calibri"/>
          <w:b/>
        </w:rPr>
      </w:pPr>
      <w:r w:rsidRPr="00CE7799">
        <w:rPr>
          <w:rFonts w:ascii="Calibri" w:hAnsi="Calibri"/>
          <w:b/>
        </w:rPr>
        <w:t xml:space="preserve">Location: </w:t>
      </w:r>
      <w:smartTag w:uri="urn:schemas-microsoft-com:office:smarttags" w:element="place">
        <w:smartTag w:uri="urn:schemas-microsoft-com:office:smarttags" w:element="PlaceType">
          <w:r w:rsidRPr="00CE7799">
            <w:rPr>
              <w:rFonts w:ascii="Calibri" w:hAnsi="Calibri"/>
              <w:b/>
            </w:rPr>
            <w:t>UNIVERSITY</w:t>
          </w:r>
        </w:smartTag>
        <w:r w:rsidRPr="00CE7799">
          <w:rPr>
            <w:rFonts w:ascii="Calibri" w:hAnsi="Calibri"/>
            <w:b/>
          </w:rPr>
          <w:t xml:space="preserve"> OF </w:t>
        </w:r>
        <w:smartTag w:uri="urn:schemas-microsoft-com:office:smarttags" w:element="PlaceName">
          <w:r w:rsidRPr="00CE7799">
            <w:rPr>
              <w:rFonts w:ascii="Calibri" w:hAnsi="Calibri"/>
              <w:b/>
            </w:rPr>
            <w:t>PHOENIX</w:t>
          </w:r>
        </w:smartTag>
      </w:smartTag>
    </w:p>
    <w:p w:rsidR="00DD0B2B" w:rsidRPr="00CE7799" w:rsidRDefault="00DD0B2B">
      <w:pPr>
        <w:rPr>
          <w:rFonts w:ascii="Calibri" w:hAnsi="Calibri"/>
          <w:sz w:val="1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000"/>
      </w:tblGrid>
      <w:tr w:rsidR="00DD0B2B" w:rsidRPr="00CE7799">
        <w:tc>
          <w:tcPr>
            <w:tcW w:w="2088" w:type="dxa"/>
          </w:tcPr>
          <w:p w:rsidR="00DD0B2B" w:rsidRPr="00CE7799" w:rsidRDefault="00DD0B2B">
            <w:pPr>
              <w:rPr>
                <w:rFonts w:ascii="Calibri" w:hAnsi="Calibri"/>
              </w:rPr>
            </w:pPr>
            <w:r w:rsidRPr="00CE7799">
              <w:rPr>
                <w:rFonts w:ascii="Calibri" w:hAnsi="Calibri"/>
              </w:rPr>
              <w:t>In attendance:</w:t>
            </w:r>
          </w:p>
        </w:tc>
        <w:tc>
          <w:tcPr>
            <w:tcW w:w="9000" w:type="dxa"/>
          </w:tcPr>
          <w:p w:rsidR="00DD0B2B" w:rsidRPr="00CE7799" w:rsidRDefault="00DD0B2B">
            <w:pPr>
              <w:rPr>
                <w:rFonts w:ascii="Calibri" w:hAnsi="Calibri"/>
                <w:b/>
              </w:rPr>
            </w:pPr>
            <w:r w:rsidRPr="00CE7799">
              <w:rPr>
                <w:rFonts w:ascii="Calibri" w:hAnsi="Calibri"/>
                <w:b/>
                <w:sz w:val="22"/>
                <w:szCs w:val="22"/>
              </w:rPr>
              <w:t>Ida Gropper, VP Professional Development</w:t>
            </w:r>
          </w:p>
          <w:p w:rsidR="00DD0B2B" w:rsidRPr="00CE7799" w:rsidRDefault="00DD0B2B">
            <w:pPr>
              <w:rPr>
                <w:rFonts w:ascii="Calibri" w:hAnsi="Calibri"/>
                <w:b/>
              </w:rPr>
            </w:pPr>
            <w:r w:rsidRPr="00CE7799">
              <w:rPr>
                <w:rFonts w:ascii="Calibri" w:hAnsi="Calibri"/>
                <w:b/>
                <w:sz w:val="22"/>
                <w:szCs w:val="22"/>
              </w:rPr>
              <w:t xml:space="preserve">Sue Raffensperger, President-Elect </w:t>
            </w:r>
          </w:p>
          <w:p w:rsidR="00DD0B2B" w:rsidRPr="00CE7799" w:rsidRDefault="00DD0B2B" w:rsidP="003C1640">
            <w:pPr>
              <w:rPr>
                <w:rFonts w:ascii="Calibri" w:hAnsi="Calibri"/>
                <w:b/>
              </w:rPr>
            </w:pPr>
            <w:r w:rsidRPr="00CE7799">
              <w:rPr>
                <w:rFonts w:ascii="Calibri" w:hAnsi="Calibri"/>
                <w:b/>
                <w:sz w:val="22"/>
                <w:szCs w:val="22"/>
              </w:rPr>
              <w:t>Jennifer Jamison, VP Membership</w:t>
            </w:r>
          </w:p>
          <w:p w:rsidR="00DD0B2B" w:rsidRPr="00CE7799" w:rsidRDefault="00DD0B2B">
            <w:pPr>
              <w:rPr>
                <w:rFonts w:ascii="Calibri" w:hAnsi="Calibri"/>
                <w:b/>
              </w:rPr>
            </w:pPr>
            <w:r w:rsidRPr="00CE7799">
              <w:rPr>
                <w:rFonts w:ascii="Calibri" w:hAnsi="Calibri"/>
                <w:b/>
                <w:sz w:val="22"/>
                <w:szCs w:val="22"/>
              </w:rPr>
              <w:t>Karen Sistare, VP Programs</w:t>
            </w:r>
          </w:p>
          <w:p w:rsidR="00DD0B2B" w:rsidRPr="00CE7799" w:rsidRDefault="00DD0B2B">
            <w:pPr>
              <w:rPr>
                <w:rFonts w:ascii="Calibri" w:hAnsi="Calibri"/>
                <w:b/>
              </w:rPr>
            </w:pPr>
            <w:r w:rsidRPr="00CE7799">
              <w:rPr>
                <w:rFonts w:ascii="Calibri" w:hAnsi="Calibri"/>
                <w:b/>
                <w:sz w:val="22"/>
                <w:szCs w:val="22"/>
              </w:rPr>
              <w:t>Robert Zinsser, Administrative Committee</w:t>
            </w:r>
          </w:p>
          <w:p w:rsidR="00DD0B2B" w:rsidRPr="00CE7799" w:rsidRDefault="00DD0B2B">
            <w:pPr>
              <w:rPr>
                <w:rFonts w:ascii="Calibri" w:hAnsi="Calibri"/>
                <w:b/>
              </w:rPr>
            </w:pPr>
            <w:r w:rsidRPr="00CE7799">
              <w:rPr>
                <w:rFonts w:ascii="Calibri" w:hAnsi="Calibri"/>
                <w:b/>
                <w:sz w:val="22"/>
                <w:szCs w:val="22"/>
              </w:rPr>
              <w:t xml:space="preserve">Laura Steigelman,  VP Member Involvement </w:t>
            </w:r>
          </w:p>
          <w:p w:rsidR="00DD0B2B" w:rsidRPr="00CE7799" w:rsidRDefault="00DD0B2B">
            <w:pPr>
              <w:rPr>
                <w:rFonts w:ascii="Calibri" w:hAnsi="Calibri"/>
                <w:b/>
              </w:rPr>
            </w:pPr>
            <w:r w:rsidRPr="00CE7799">
              <w:rPr>
                <w:rFonts w:ascii="Calibri" w:hAnsi="Calibri"/>
                <w:b/>
                <w:sz w:val="22"/>
                <w:szCs w:val="22"/>
              </w:rPr>
              <w:t>Betsy Donnelly, Director-at-Large (via phone)</w:t>
            </w:r>
          </w:p>
          <w:p w:rsidR="00DD0B2B" w:rsidRPr="00CE7799" w:rsidRDefault="00DD0B2B" w:rsidP="00086F1C">
            <w:pPr>
              <w:rPr>
                <w:rFonts w:ascii="Calibri" w:hAnsi="Calibri"/>
                <w:b/>
              </w:rPr>
            </w:pPr>
            <w:r w:rsidRPr="00CE7799">
              <w:rPr>
                <w:rFonts w:ascii="Calibri" w:hAnsi="Calibri"/>
                <w:b/>
                <w:sz w:val="22"/>
                <w:szCs w:val="22"/>
              </w:rPr>
              <w:t>Rachel Wical, VP Public Relations  (via phone)</w:t>
            </w:r>
          </w:p>
          <w:p w:rsidR="00DD0B2B" w:rsidRPr="00CE7799" w:rsidRDefault="00DD0B2B" w:rsidP="00086F1C">
            <w:pPr>
              <w:rPr>
                <w:rFonts w:ascii="Calibri" w:hAnsi="Calibri"/>
                <w:b/>
              </w:rPr>
            </w:pPr>
            <w:r w:rsidRPr="00CE7799">
              <w:rPr>
                <w:rFonts w:ascii="Calibri" w:hAnsi="Calibri"/>
                <w:b/>
                <w:sz w:val="22"/>
                <w:szCs w:val="22"/>
              </w:rPr>
              <w:t>Linda Hasselbach, VP of Finance</w:t>
            </w:r>
          </w:p>
          <w:p w:rsidR="00DD0B2B" w:rsidRPr="00CE7799" w:rsidRDefault="00DD0B2B">
            <w:pPr>
              <w:rPr>
                <w:rFonts w:ascii="Calibri" w:hAnsi="Calibri"/>
                <w:b/>
              </w:rPr>
            </w:pPr>
            <w:r w:rsidRPr="00CE7799">
              <w:rPr>
                <w:rFonts w:ascii="Calibri" w:hAnsi="Calibri"/>
                <w:b/>
                <w:sz w:val="22"/>
                <w:szCs w:val="22"/>
              </w:rPr>
              <w:t>Marilyn Feldstein, VP of CMSIG (via phone)</w:t>
            </w:r>
            <w:bookmarkStart w:id="0" w:name="_GoBack"/>
            <w:bookmarkEnd w:id="0"/>
          </w:p>
        </w:tc>
      </w:tr>
      <w:tr w:rsidR="00DD0B2B" w:rsidRPr="00CE7799">
        <w:tc>
          <w:tcPr>
            <w:tcW w:w="2088" w:type="dxa"/>
          </w:tcPr>
          <w:p w:rsidR="00DD0B2B" w:rsidRPr="00CE7799" w:rsidRDefault="00DD0B2B">
            <w:pPr>
              <w:rPr>
                <w:rFonts w:ascii="Calibri" w:hAnsi="Calibri"/>
              </w:rPr>
            </w:pPr>
            <w:r w:rsidRPr="00CE7799">
              <w:rPr>
                <w:rFonts w:ascii="Calibri" w:hAnsi="Calibri"/>
              </w:rPr>
              <w:t>Absent</w:t>
            </w:r>
          </w:p>
        </w:tc>
        <w:tc>
          <w:tcPr>
            <w:tcW w:w="9000" w:type="dxa"/>
          </w:tcPr>
          <w:p w:rsidR="00DD0B2B" w:rsidRPr="00CE7799" w:rsidRDefault="00DD0B2B" w:rsidP="00FD62B9">
            <w:pPr>
              <w:rPr>
                <w:rFonts w:ascii="Calibri" w:hAnsi="Calibri"/>
              </w:rPr>
            </w:pPr>
            <w:r w:rsidRPr="00CE7799">
              <w:rPr>
                <w:rFonts w:ascii="Calibri" w:hAnsi="Calibri"/>
                <w:sz w:val="22"/>
                <w:szCs w:val="22"/>
              </w:rPr>
              <w:t>Derree Braswell, President</w:t>
            </w:r>
          </w:p>
          <w:p w:rsidR="00DD0B2B" w:rsidRPr="00CE7799" w:rsidRDefault="00DD0B2B" w:rsidP="00FD62B9">
            <w:pPr>
              <w:rPr>
                <w:rFonts w:ascii="Calibri" w:hAnsi="Calibri"/>
              </w:rPr>
            </w:pPr>
            <w:r w:rsidRPr="00CE7799">
              <w:rPr>
                <w:rFonts w:ascii="Calibri" w:hAnsi="Calibri"/>
                <w:sz w:val="22"/>
                <w:szCs w:val="22"/>
              </w:rPr>
              <w:t>Christy Sharpe, VP Information Technology</w:t>
            </w:r>
          </w:p>
          <w:p w:rsidR="00DD0B2B" w:rsidRPr="00CE7799" w:rsidRDefault="00DD0B2B" w:rsidP="00FD62B9">
            <w:pPr>
              <w:rPr>
                <w:rFonts w:ascii="Calibri" w:hAnsi="Calibri"/>
              </w:rPr>
            </w:pPr>
            <w:r w:rsidRPr="00CE7799">
              <w:rPr>
                <w:rFonts w:ascii="Calibri" w:hAnsi="Calibri"/>
                <w:sz w:val="22"/>
                <w:szCs w:val="22"/>
              </w:rPr>
              <w:t xml:space="preserve">Desiree Ward, Director </w:t>
            </w:r>
          </w:p>
          <w:p w:rsidR="00DD0B2B" w:rsidRPr="00CE7799" w:rsidRDefault="00DD0B2B" w:rsidP="00CB7775">
            <w:pPr>
              <w:rPr>
                <w:rFonts w:ascii="Calibri" w:hAnsi="Calibri"/>
              </w:rPr>
            </w:pPr>
            <w:r w:rsidRPr="00CE7799">
              <w:rPr>
                <w:rFonts w:ascii="Calibri" w:hAnsi="Calibri"/>
                <w:sz w:val="22"/>
                <w:szCs w:val="22"/>
              </w:rPr>
              <w:t xml:space="preserve">Deb Welsh, Webmaster </w:t>
            </w:r>
          </w:p>
          <w:p w:rsidR="00DD0B2B" w:rsidRPr="00CE7799" w:rsidRDefault="00DD0B2B" w:rsidP="003C1640">
            <w:pPr>
              <w:rPr>
                <w:rFonts w:ascii="Calibri" w:hAnsi="Calibri"/>
              </w:rPr>
            </w:pPr>
            <w:r w:rsidRPr="00CE7799">
              <w:rPr>
                <w:rFonts w:ascii="Calibri" w:hAnsi="Calibri"/>
                <w:sz w:val="22"/>
                <w:szCs w:val="22"/>
              </w:rPr>
              <w:t>Karon Manning-</w:t>
            </w:r>
            <w:smartTag w:uri="urn:schemas-microsoft-com:office:smarttags" w:element="place">
              <w:r w:rsidRPr="00CE7799">
                <w:rPr>
                  <w:rFonts w:ascii="Calibri" w:hAnsi="Calibri"/>
                  <w:sz w:val="22"/>
                  <w:szCs w:val="22"/>
                </w:rPr>
                <w:t>Adams</w:t>
              </w:r>
            </w:smartTag>
            <w:r w:rsidRPr="00CE7799">
              <w:rPr>
                <w:rFonts w:ascii="Calibri" w:hAnsi="Calibri"/>
                <w:sz w:val="22"/>
                <w:szCs w:val="22"/>
              </w:rPr>
              <w:t xml:space="preserve">, VP Sponsorship </w:t>
            </w:r>
          </w:p>
          <w:p w:rsidR="00DD0B2B" w:rsidRPr="00CE7799" w:rsidRDefault="00DD0B2B" w:rsidP="00086F1C">
            <w:pPr>
              <w:rPr>
                <w:rFonts w:ascii="Calibri" w:hAnsi="Calibri"/>
              </w:rPr>
            </w:pPr>
            <w:r w:rsidRPr="00CE7799">
              <w:rPr>
                <w:rFonts w:ascii="Calibri" w:hAnsi="Calibri"/>
                <w:sz w:val="22"/>
                <w:szCs w:val="22"/>
              </w:rPr>
              <w:t xml:space="preserve">Paul Stromberg, Administrator </w:t>
            </w:r>
          </w:p>
          <w:p w:rsidR="00DD0B2B" w:rsidRPr="00CE7799" w:rsidRDefault="00DD0B2B" w:rsidP="00681013">
            <w:pPr>
              <w:rPr>
                <w:rFonts w:ascii="Calibri" w:hAnsi="Calibri"/>
              </w:rPr>
            </w:pPr>
            <w:r w:rsidRPr="00CE7799">
              <w:rPr>
                <w:rFonts w:ascii="Calibri" w:hAnsi="Calibri"/>
                <w:sz w:val="22"/>
                <w:szCs w:val="22"/>
              </w:rPr>
              <w:t xml:space="preserve">Sharon Kimble, Past President </w:t>
            </w:r>
          </w:p>
        </w:tc>
      </w:tr>
      <w:tr w:rsidR="00DD0B2B" w:rsidRPr="00CE7799">
        <w:tc>
          <w:tcPr>
            <w:tcW w:w="2088" w:type="dxa"/>
          </w:tcPr>
          <w:p w:rsidR="00DD0B2B" w:rsidRPr="00CE7799" w:rsidRDefault="00DD0B2B">
            <w:pPr>
              <w:rPr>
                <w:rFonts w:ascii="Calibri" w:hAnsi="Calibri"/>
              </w:rPr>
            </w:pPr>
            <w:r w:rsidRPr="00CE7799">
              <w:rPr>
                <w:rFonts w:ascii="Calibri" w:hAnsi="Calibri"/>
              </w:rPr>
              <w:t>Open:</w:t>
            </w:r>
          </w:p>
        </w:tc>
        <w:tc>
          <w:tcPr>
            <w:tcW w:w="9000" w:type="dxa"/>
          </w:tcPr>
          <w:p w:rsidR="00DD0B2B" w:rsidRPr="00CE7799" w:rsidRDefault="00DD0B2B">
            <w:pPr>
              <w:rPr>
                <w:rFonts w:ascii="Calibri" w:hAnsi="Calibri"/>
              </w:rPr>
            </w:pPr>
            <w:r w:rsidRPr="00CE7799">
              <w:rPr>
                <w:rFonts w:ascii="Calibri" w:hAnsi="Calibri"/>
              </w:rPr>
              <w:t>6:20  PM</w:t>
            </w:r>
          </w:p>
        </w:tc>
      </w:tr>
      <w:tr w:rsidR="00DD0B2B" w:rsidRPr="00CE7799">
        <w:tc>
          <w:tcPr>
            <w:tcW w:w="2088" w:type="dxa"/>
          </w:tcPr>
          <w:p w:rsidR="00DD0B2B" w:rsidRPr="00CE7799" w:rsidRDefault="00DD0B2B">
            <w:pPr>
              <w:rPr>
                <w:rFonts w:ascii="Calibri" w:hAnsi="Calibri"/>
              </w:rPr>
            </w:pPr>
            <w:r w:rsidRPr="00CE7799">
              <w:rPr>
                <w:rFonts w:ascii="Calibri" w:hAnsi="Calibri"/>
              </w:rPr>
              <w:t>Adjourned:</w:t>
            </w:r>
          </w:p>
        </w:tc>
        <w:tc>
          <w:tcPr>
            <w:tcW w:w="9000" w:type="dxa"/>
          </w:tcPr>
          <w:p w:rsidR="00DD0B2B" w:rsidRPr="00CE7799" w:rsidRDefault="00DD0B2B">
            <w:pPr>
              <w:rPr>
                <w:rFonts w:ascii="Calibri" w:hAnsi="Calibri"/>
              </w:rPr>
            </w:pPr>
            <w:r w:rsidRPr="00CE7799">
              <w:rPr>
                <w:rFonts w:ascii="Calibri" w:hAnsi="Calibri"/>
              </w:rPr>
              <w:t>7:55  PM</w:t>
            </w:r>
          </w:p>
        </w:tc>
      </w:tr>
    </w:tbl>
    <w:p w:rsidR="00DD0B2B" w:rsidRDefault="00DD0B2B">
      <w:pPr>
        <w:rPr>
          <w:b/>
        </w:rPr>
      </w:pPr>
    </w:p>
    <w:p w:rsidR="00DD0B2B" w:rsidRDefault="00DD0B2B">
      <w:pPr>
        <w:rPr>
          <w:b/>
        </w:rPr>
      </w:pPr>
    </w:p>
    <w:p w:rsidR="00DD0B2B" w:rsidRDefault="00DD0B2B">
      <w:pPr>
        <w:rPr>
          <w:b/>
        </w:rPr>
      </w:pPr>
    </w:p>
    <w:tbl>
      <w:tblPr>
        <w:tblpPr w:leftFromText="187" w:rightFromText="187" w:vertAnchor="text" w:tblpY="1"/>
        <w:tblOverlap w:val="never"/>
        <w:tblW w:w="11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72" w:type="dxa"/>
          <w:bottom w:w="43" w:type="dxa"/>
          <w:right w:w="72" w:type="dxa"/>
        </w:tblCellMar>
        <w:tblLook w:val="00A0"/>
      </w:tblPr>
      <w:tblGrid>
        <w:gridCol w:w="3258"/>
        <w:gridCol w:w="5310"/>
        <w:gridCol w:w="2754"/>
      </w:tblGrid>
      <w:tr w:rsidR="00DD0B2B" w:rsidTr="003C180A">
        <w:trPr>
          <w:trHeight w:val="353"/>
          <w:tblHeader/>
        </w:trPr>
        <w:tc>
          <w:tcPr>
            <w:tcW w:w="3258" w:type="dxa"/>
            <w:tcBorders>
              <w:bottom w:val="single" w:sz="12" w:space="0" w:color="auto"/>
            </w:tcBorders>
            <w:vAlign w:val="center"/>
          </w:tcPr>
          <w:p w:rsidR="00DD0B2B" w:rsidRPr="003C180A" w:rsidRDefault="00DD0B2B" w:rsidP="003C180A">
            <w:pPr>
              <w:rPr>
                <w:rFonts w:ascii="Calibri" w:hAnsi="Calibri"/>
                <w:b/>
              </w:rPr>
            </w:pPr>
            <w:r w:rsidRPr="003C180A">
              <w:rPr>
                <w:rFonts w:ascii="Calibri" w:hAnsi="Calibri"/>
                <w:b/>
              </w:rPr>
              <w:t>TOPIC</w:t>
            </w:r>
          </w:p>
        </w:tc>
        <w:tc>
          <w:tcPr>
            <w:tcW w:w="5310" w:type="dxa"/>
            <w:tcBorders>
              <w:bottom w:val="single" w:sz="12" w:space="0" w:color="auto"/>
              <w:right w:val="single" w:sz="4" w:space="0" w:color="auto"/>
            </w:tcBorders>
            <w:vAlign w:val="center"/>
          </w:tcPr>
          <w:p w:rsidR="00DD0B2B" w:rsidRPr="003C180A" w:rsidRDefault="00DD0B2B" w:rsidP="003C180A">
            <w:pPr>
              <w:rPr>
                <w:rFonts w:ascii="Calibri" w:hAnsi="Calibri"/>
                <w:b/>
              </w:rPr>
            </w:pPr>
            <w:r w:rsidRPr="003C180A">
              <w:rPr>
                <w:rFonts w:ascii="Calibri" w:hAnsi="Calibri"/>
                <w:b/>
              </w:rPr>
              <w:t xml:space="preserve">DISCUSSION </w:t>
            </w:r>
          </w:p>
        </w:tc>
        <w:tc>
          <w:tcPr>
            <w:tcW w:w="2754" w:type="dxa"/>
            <w:tcBorders>
              <w:left w:val="single" w:sz="4" w:space="0" w:color="auto"/>
              <w:bottom w:val="single" w:sz="12" w:space="0" w:color="auto"/>
            </w:tcBorders>
            <w:vAlign w:val="center"/>
          </w:tcPr>
          <w:p w:rsidR="00DD0B2B" w:rsidRPr="003C180A" w:rsidRDefault="00DD0B2B" w:rsidP="003C180A">
            <w:pPr>
              <w:jc w:val="center"/>
              <w:rPr>
                <w:rFonts w:ascii="Calibri" w:hAnsi="Calibri"/>
                <w:b/>
                <w:color w:val="C00000"/>
              </w:rPr>
            </w:pPr>
            <w:r w:rsidRPr="003C180A">
              <w:rPr>
                <w:rFonts w:ascii="Calibri" w:hAnsi="Calibri"/>
                <w:b/>
                <w:color w:val="C00000"/>
                <w:highlight w:val="yellow"/>
              </w:rPr>
              <w:t>ACTION REQUIRED</w:t>
            </w:r>
          </w:p>
        </w:tc>
      </w:tr>
      <w:tr w:rsidR="00DD0B2B" w:rsidTr="003C180A">
        <w:trPr>
          <w:trHeight w:val="551"/>
        </w:trPr>
        <w:tc>
          <w:tcPr>
            <w:tcW w:w="3258" w:type="dxa"/>
            <w:tcBorders>
              <w:top w:val="single" w:sz="12" w:space="0" w:color="auto"/>
            </w:tcBorders>
          </w:tcPr>
          <w:p w:rsidR="00DD0B2B" w:rsidRPr="003C180A" w:rsidRDefault="00DD0B2B" w:rsidP="003C180A">
            <w:pPr>
              <w:rPr>
                <w:rFonts w:ascii="Calibri" w:hAnsi="Calibri"/>
              </w:rPr>
            </w:pPr>
            <w:r w:rsidRPr="003C180A">
              <w:rPr>
                <w:rFonts w:ascii="Calibri" w:hAnsi="Calibri"/>
              </w:rPr>
              <w:t>Call to Order</w:t>
            </w:r>
          </w:p>
        </w:tc>
        <w:tc>
          <w:tcPr>
            <w:tcW w:w="5310" w:type="dxa"/>
            <w:tcBorders>
              <w:top w:val="single" w:sz="12" w:space="0" w:color="auto"/>
              <w:right w:val="single" w:sz="4" w:space="0" w:color="auto"/>
            </w:tcBorders>
          </w:tcPr>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Sue Raffensperger took a Role Call and those in attendance where noted.</w:t>
            </w:r>
          </w:p>
        </w:tc>
        <w:tc>
          <w:tcPr>
            <w:tcW w:w="2754" w:type="dxa"/>
            <w:tcBorders>
              <w:top w:val="single" w:sz="12" w:space="0" w:color="auto"/>
              <w:left w:val="single" w:sz="4" w:space="0" w:color="auto"/>
            </w:tcBorders>
          </w:tcPr>
          <w:p w:rsidR="00DD0B2B" w:rsidRPr="003C180A" w:rsidRDefault="00DD0B2B" w:rsidP="003C180A">
            <w:pPr>
              <w:rPr>
                <w:rFonts w:ascii="Calibri" w:hAnsi="Calibri"/>
                <w:color w:val="C00000"/>
              </w:rPr>
            </w:pPr>
          </w:p>
        </w:tc>
      </w:tr>
      <w:tr w:rsidR="00DD0B2B" w:rsidTr="003C180A">
        <w:trPr>
          <w:trHeight w:val="2815"/>
        </w:trPr>
        <w:tc>
          <w:tcPr>
            <w:tcW w:w="3258" w:type="dxa"/>
          </w:tcPr>
          <w:p w:rsidR="00DD0B2B" w:rsidRPr="003C180A" w:rsidRDefault="00DD0B2B" w:rsidP="003C180A">
            <w:pPr>
              <w:rPr>
                <w:rFonts w:ascii="Calibri" w:hAnsi="Calibri"/>
              </w:rPr>
            </w:pPr>
            <w:r w:rsidRPr="003C180A">
              <w:rPr>
                <w:rFonts w:ascii="Calibri" w:hAnsi="Calibri"/>
              </w:rPr>
              <w:t>Member Survey – Review of Survey Questions</w:t>
            </w:r>
          </w:p>
        </w:tc>
        <w:tc>
          <w:tcPr>
            <w:tcW w:w="5310" w:type="dxa"/>
            <w:tcBorders>
              <w:right w:val="single" w:sz="4" w:space="0" w:color="auto"/>
            </w:tcBorders>
          </w:tcPr>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A discussion occurred about each question and what will we do with the responses to the questions. i.e. source of learning about ASTD and measure effectiveness of campaigns.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Adjustments, additions and changes in questions were made.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Discussion occurred about the tool that we will use – Survey Monkey - and that we may have to get the paid version in order to utilize this survey tool because of the number and types of questions being asked.</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We will address the budget for this during the October 16</w:t>
            </w:r>
            <w:r w:rsidRPr="003C180A">
              <w:rPr>
                <w:rFonts w:ascii="Calibri" w:hAnsi="Calibri"/>
                <w:vertAlign w:val="superscript"/>
              </w:rPr>
              <w:t>th</w:t>
            </w:r>
            <w:r w:rsidRPr="003C180A">
              <w:rPr>
                <w:rFonts w:ascii="Calibri" w:hAnsi="Calibri"/>
              </w:rPr>
              <w:t xml:space="preserve"> Advance meeting.</w:t>
            </w:r>
          </w:p>
        </w:tc>
        <w:tc>
          <w:tcPr>
            <w:tcW w:w="2754" w:type="dxa"/>
            <w:tcBorders>
              <w:left w:val="single" w:sz="4" w:space="0" w:color="auto"/>
            </w:tcBorders>
          </w:tcPr>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Sue</w:t>
            </w:r>
            <w:r w:rsidRPr="003C180A">
              <w:rPr>
                <w:rFonts w:ascii="Calibri" w:hAnsi="Calibri"/>
                <w:color w:val="C00000"/>
              </w:rPr>
              <w:t xml:space="preserve"> will make changes to questions as discussed during mtg</w:t>
            </w: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Sue</w:t>
            </w:r>
            <w:r w:rsidRPr="003C180A">
              <w:rPr>
                <w:rFonts w:ascii="Calibri" w:hAnsi="Calibri"/>
                <w:color w:val="C00000"/>
              </w:rPr>
              <w:t xml:space="preserve"> will discuss with Paul what survey tool was used for past Annual Membership Surveys</w:t>
            </w: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tc>
      </w:tr>
      <w:tr w:rsidR="00DD0B2B" w:rsidTr="003C180A">
        <w:trPr>
          <w:trHeight w:val="566"/>
        </w:trPr>
        <w:tc>
          <w:tcPr>
            <w:tcW w:w="3258" w:type="dxa"/>
          </w:tcPr>
          <w:p w:rsidR="00DD0B2B" w:rsidRPr="003C180A" w:rsidRDefault="00DD0B2B" w:rsidP="003C180A">
            <w:pPr>
              <w:rPr>
                <w:rFonts w:ascii="Calibri" w:hAnsi="Calibri"/>
              </w:rPr>
            </w:pPr>
            <w:r w:rsidRPr="003C180A">
              <w:rPr>
                <w:rFonts w:ascii="Calibri" w:hAnsi="Calibri"/>
              </w:rPr>
              <w:t>Big Event Update</w:t>
            </w:r>
          </w:p>
        </w:tc>
        <w:tc>
          <w:tcPr>
            <w:tcW w:w="5310" w:type="dxa"/>
            <w:tcBorders>
              <w:right w:val="single" w:sz="4" w:space="0" w:color="auto"/>
            </w:tcBorders>
          </w:tcPr>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Ida reported on Big Event sponsor</w:t>
            </w:r>
            <w:r w:rsidR="00D33970">
              <w:rPr>
                <w:rFonts w:ascii="Calibri" w:hAnsi="Calibri"/>
              </w:rPr>
              <w:t>s</w:t>
            </w:r>
            <w:r w:rsidRPr="003C180A">
              <w:rPr>
                <w:rFonts w:ascii="Calibri" w:hAnsi="Calibri"/>
              </w:rPr>
              <w:t xml:space="preserve">.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UNF Continuing Education is the Platinum sponsor and will provide us with the booklets.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Webster, Winn Dixie, and Promo Depot are all </w:t>
            </w:r>
            <w:r w:rsidRPr="003C180A">
              <w:rPr>
                <w:rFonts w:ascii="Calibri" w:hAnsi="Calibri"/>
              </w:rPr>
              <w:lastRenderedPageBreak/>
              <w:t>Bronze sponsorships.</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Multiple door prize sponsors were identified.</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60 people were registered as of 9/7 and Ida commented that she would like to be at 100 at this point.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Ida found three Community Calendars where we can advertise for free (Hello Jacksonville.com/ Craig’s List Jacksonville, American Towns.com), and Folio weekly is also a possibility.</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Bob will dive into some ideas to drive promotion.</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Press Releases update from Rachel – press releases need to be resent to Business Journal, Folio, PR.com.</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Ida is trying to get the Big Event approved for PHR and SPHR Continuing Ed credits through HRCI (Human Resource Certification Institute).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We should market the Big Event to SHRM-Jax members to encourage them to take advantage of recertification credits.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Rachel will need help with completing some of the last-minute PR tasks. Betsy &amp; Bob will pitch in to help Rachel and all three will participate in a call to discuss who will do what on Thursday, 9/10 at 5 PM via a dial in # provided by Bob.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Is it possible to do an e-mail blast to the Gold Members to encourage their attendance and to invite a friend?  Ida will check it out with Deb.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An idea about pulling together a group of Small Business owners to pursue a group sponsorship. Marilyn will email to Karon Manning-Adams, Derree, and Ida to discuss the feasibility.</w:t>
            </w:r>
          </w:p>
        </w:tc>
        <w:tc>
          <w:tcPr>
            <w:tcW w:w="2754" w:type="dxa"/>
            <w:tcBorders>
              <w:left w:val="single" w:sz="4" w:space="0" w:color="auto"/>
            </w:tcBorders>
          </w:tcPr>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B</w:t>
            </w:r>
            <w:r w:rsidR="00D33970">
              <w:rPr>
                <w:rFonts w:ascii="Calibri" w:hAnsi="Calibri"/>
                <w:b/>
                <w:color w:val="C00000"/>
                <w:highlight w:val="yellow"/>
                <w:u w:val="single"/>
              </w:rPr>
              <w:t>etsy &amp; B</w:t>
            </w:r>
            <w:r w:rsidRPr="003C180A">
              <w:rPr>
                <w:rFonts w:ascii="Calibri" w:hAnsi="Calibri"/>
                <w:b/>
                <w:color w:val="C00000"/>
                <w:highlight w:val="yellow"/>
                <w:u w:val="single"/>
              </w:rPr>
              <w:t>ob</w:t>
            </w:r>
            <w:r w:rsidRPr="003C180A">
              <w:rPr>
                <w:rFonts w:ascii="Calibri" w:hAnsi="Calibri"/>
                <w:color w:val="C00000"/>
              </w:rPr>
              <w:t xml:space="preserve"> will work with Rachel on additional promotion opportunities</w:t>
            </w: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rPr>
                <w:rFonts w:ascii="Calibri" w:hAnsi="Calibri"/>
                <w:color w:val="C00000"/>
              </w:rPr>
            </w:pP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Ida</w:t>
            </w:r>
            <w:r w:rsidRPr="003C180A">
              <w:rPr>
                <w:rFonts w:ascii="Calibri" w:hAnsi="Calibri"/>
                <w:color w:val="C00000"/>
              </w:rPr>
              <w:t xml:space="preserve"> will provide update on PHR/SPHR recertification credits</w:t>
            </w: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Ida</w:t>
            </w:r>
            <w:r w:rsidRPr="003C180A">
              <w:rPr>
                <w:rFonts w:ascii="Calibri" w:hAnsi="Calibri"/>
                <w:color w:val="C00000"/>
              </w:rPr>
              <w:t xml:space="preserve"> will give update on whether SHRM-Jax will promote our Big Event</w:t>
            </w: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Rachel</w:t>
            </w:r>
            <w:r w:rsidRPr="003C180A">
              <w:rPr>
                <w:rFonts w:ascii="Calibri" w:hAnsi="Calibri"/>
                <w:color w:val="C00000"/>
              </w:rPr>
              <w:t xml:space="preserve"> will update Board on outcome of the 9/10, 5:00p mtg between her, Bob, and Betsy</w:t>
            </w: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Ida</w:t>
            </w:r>
            <w:r w:rsidRPr="003C180A">
              <w:rPr>
                <w:rFonts w:ascii="Calibri" w:hAnsi="Calibri"/>
                <w:color w:val="C00000"/>
              </w:rPr>
              <w:t xml:space="preserve"> will ask Deb about Gold Mbrshp email blast</w:t>
            </w:r>
          </w:p>
          <w:p w:rsidR="00DD0B2B" w:rsidRPr="003C180A" w:rsidRDefault="00DD0B2B" w:rsidP="003C180A">
            <w:pPr>
              <w:pStyle w:val="ListParagraph"/>
              <w:numPr>
                <w:ilvl w:val="0"/>
                <w:numId w:val="128"/>
              </w:numPr>
              <w:ind w:left="252" w:hanging="252"/>
              <w:rPr>
                <w:rFonts w:ascii="Calibri" w:hAnsi="Calibri"/>
                <w:color w:val="C00000"/>
              </w:rPr>
            </w:pPr>
            <w:r w:rsidRPr="003C180A">
              <w:rPr>
                <w:rFonts w:ascii="Calibri" w:hAnsi="Calibri"/>
                <w:b/>
                <w:color w:val="C00000"/>
                <w:highlight w:val="yellow"/>
                <w:u w:val="single"/>
              </w:rPr>
              <w:t>Marilyn &amp;/or Karon</w:t>
            </w:r>
            <w:r w:rsidRPr="003C180A">
              <w:rPr>
                <w:rFonts w:ascii="Calibri" w:hAnsi="Calibri"/>
                <w:color w:val="C00000"/>
              </w:rPr>
              <w:t xml:space="preserve"> will update Board on decision regarding group sponsorship for small business owners </w:t>
            </w:r>
          </w:p>
        </w:tc>
      </w:tr>
      <w:tr w:rsidR="00DD0B2B" w:rsidTr="003C180A">
        <w:trPr>
          <w:trHeight w:val="826"/>
        </w:trPr>
        <w:tc>
          <w:tcPr>
            <w:tcW w:w="3258" w:type="dxa"/>
          </w:tcPr>
          <w:p w:rsidR="00DD0B2B" w:rsidRPr="003C180A" w:rsidRDefault="00DD0B2B" w:rsidP="003C180A">
            <w:pPr>
              <w:rPr>
                <w:rFonts w:ascii="Calibri" w:hAnsi="Calibri"/>
              </w:rPr>
            </w:pPr>
            <w:r w:rsidRPr="003C180A">
              <w:rPr>
                <w:rFonts w:ascii="Calibri" w:hAnsi="Calibri"/>
              </w:rPr>
              <w:lastRenderedPageBreak/>
              <w:t>Program Update</w:t>
            </w:r>
          </w:p>
        </w:tc>
        <w:tc>
          <w:tcPr>
            <w:tcW w:w="5310" w:type="dxa"/>
            <w:tcBorders>
              <w:right w:val="single" w:sz="4" w:space="0" w:color="auto"/>
            </w:tcBorders>
          </w:tcPr>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Karen Sistare reported that next week’s program is very exciting and encouraged us to talk it up. </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November’s meeting will be on Networking and we will not have a December meeting.</w:t>
            </w:r>
          </w:p>
        </w:tc>
        <w:tc>
          <w:tcPr>
            <w:tcW w:w="2754" w:type="dxa"/>
            <w:tcBorders>
              <w:left w:val="single" w:sz="4" w:space="0" w:color="auto"/>
            </w:tcBorders>
          </w:tcPr>
          <w:p w:rsidR="00DD0B2B" w:rsidRPr="003C180A" w:rsidRDefault="00DD0B2B" w:rsidP="003C180A">
            <w:pPr>
              <w:rPr>
                <w:rFonts w:ascii="Calibri" w:hAnsi="Calibri"/>
                <w:color w:val="C00000"/>
              </w:rPr>
            </w:pPr>
          </w:p>
        </w:tc>
      </w:tr>
      <w:tr w:rsidR="00DD0B2B" w:rsidTr="003C180A">
        <w:trPr>
          <w:trHeight w:val="291"/>
        </w:trPr>
        <w:tc>
          <w:tcPr>
            <w:tcW w:w="3258" w:type="dxa"/>
          </w:tcPr>
          <w:p w:rsidR="00DD0B2B" w:rsidRPr="003C180A" w:rsidRDefault="00DD0B2B" w:rsidP="003C180A">
            <w:pPr>
              <w:rPr>
                <w:rFonts w:ascii="Calibri" w:hAnsi="Calibri"/>
              </w:rPr>
            </w:pPr>
            <w:r w:rsidRPr="003C180A">
              <w:rPr>
                <w:rFonts w:ascii="Calibri" w:hAnsi="Calibri"/>
              </w:rPr>
              <w:t>Misc. Announcements</w:t>
            </w:r>
          </w:p>
        </w:tc>
        <w:tc>
          <w:tcPr>
            <w:tcW w:w="5310" w:type="dxa"/>
            <w:tcBorders>
              <w:right w:val="single" w:sz="4" w:space="0" w:color="auto"/>
            </w:tcBorders>
          </w:tcPr>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Laura gave an update on having new member orientation that will occur in November and an effort to keep the website updated on current events,</w:t>
            </w:r>
          </w:p>
          <w:p w:rsidR="00DD0B2B" w:rsidRPr="003C180A" w:rsidRDefault="00DD0B2B" w:rsidP="003C180A">
            <w:pPr>
              <w:pStyle w:val="ListParagraph"/>
              <w:numPr>
                <w:ilvl w:val="0"/>
                <w:numId w:val="128"/>
              </w:numPr>
              <w:ind w:left="282" w:hanging="270"/>
              <w:rPr>
                <w:rFonts w:ascii="Calibri" w:hAnsi="Calibri"/>
              </w:rPr>
            </w:pPr>
            <w:r w:rsidRPr="003C180A">
              <w:rPr>
                <w:rFonts w:ascii="Calibri" w:hAnsi="Calibri"/>
              </w:rPr>
              <w:t xml:space="preserve">Jennifer announced that she will be representing ASTD at the </w:t>
            </w:r>
            <w:smartTag w:uri="urn:schemas-microsoft-com:office:smarttags" w:element="PlaceName">
              <w:smartTag w:uri="urn:schemas-microsoft-com:office:smarttags" w:element="PlaceName">
                <w:r w:rsidRPr="003C180A">
                  <w:rPr>
                    <w:rFonts w:ascii="Calibri" w:hAnsi="Calibri"/>
                  </w:rPr>
                  <w:t>Webster</w:t>
                </w:r>
              </w:smartTag>
              <w:r w:rsidRPr="003C180A">
                <w:rPr>
                  <w:rFonts w:ascii="Calibri" w:hAnsi="Calibri"/>
                </w:rPr>
                <w:t xml:space="preserve"> </w:t>
              </w:r>
              <w:smartTag w:uri="urn:schemas-microsoft-com:office:smarttags" w:element="PlaceName">
                <w:r w:rsidRPr="003C180A">
                  <w:rPr>
                    <w:rFonts w:ascii="Calibri" w:hAnsi="Calibri"/>
                  </w:rPr>
                  <w:t>University</w:t>
                </w:r>
              </w:smartTag>
            </w:smartTag>
            <w:r w:rsidRPr="003C180A">
              <w:rPr>
                <w:rFonts w:ascii="Calibri" w:hAnsi="Calibri"/>
              </w:rPr>
              <w:t xml:space="preserve"> upcoming Networking event to promote the group and what is available for providing marketing material/brochures. She asked for guidance in how to promote Student Membership via the </w:t>
            </w:r>
            <w:r w:rsidRPr="003C180A">
              <w:rPr>
                <w:rFonts w:ascii="Calibri" w:hAnsi="Calibri"/>
              </w:rPr>
              <w:lastRenderedPageBreak/>
              <w:t>National ASTD website and the material they have available. For now, she will have color copies made and we will talk about more material of better quality in the future and build it into next year’s budget.</w:t>
            </w:r>
          </w:p>
        </w:tc>
        <w:tc>
          <w:tcPr>
            <w:tcW w:w="2754" w:type="dxa"/>
            <w:tcBorders>
              <w:left w:val="single" w:sz="4" w:space="0" w:color="auto"/>
            </w:tcBorders>
          </w:tcPr>
          <w:p w:rsidR="00DD0B2B" w:rsidRPr="003C180A" w:rsidRDefault="00DD0B2B" w:rsidP="003C180A">
            <w:pPr>
              <w:pStyle w:val="ListParagraph"/>
              <w:numPr>
                <w:ilvl w:val="0"/>
                <w:numId w:val="128"/>
              </w:numPr>
              <w:ind w:left="282" w:hanging="270"/>
              <w:rPr>
                <w:rFonts w:ascii="Calibri" w:hAnsi="Calibri"/>
                <w:color w:val="C00000"/>
              </w:rPr>
            </w:pPr>
            <w:r w:rsidRPr="003C180A">
              <w:rPr>
                <w:rFonts w:ascii="Calibri" w:hAnsi="Calibri"/>
                <w:b/>
                <w:color w:val="C00000"/>
                <w:highlight w:val="yellow"/>
                <w:u w:val="single"/>
              </w:rPr>
              <w:lastRenderedPageBreak/>
              <w:t>Laura</w:t>
            </w:r>
            <w:r w:rsidRPr="003C180A">
              <w:rPr>
                <w:rFonts w:ascii="Calibri" w:hAnsi="Calibri"/>
                <w:color w:val="C00000"/>
              </w:rPr>
              <w:t xml:space="preserve"> will provide update on progress with new member orientation</w:t>
            </w:r>
          </w:p>
        </w:tc>
      </w:tr>
      <w:tr w:rsidR="00DD0B2B" w:rsidRPr="00CE7799" w:rsidTr="003C180A">
        <w:trPr>
          <w:trHeight w:val="1820"/>
        </w:trPr>
        <w:tc>
          <w:tcPr>
            <w:tcW w:w="3258" w:type="dxa"/>
          </w:tcPr>
          <w:p w:rsidR="00DD0B2B" w:rsidRPr="003C180A" w:rsidRDefault="00DD0B2B" w:rsidP="003C180A">
            <w:pPr>
              <w:rPr>
                <w:rFonts w:ascii="Calibri" w:hAnsi="Calibri"/>
              </w:rPr>
            </w:pPr>
          </w:p>
        </w:tc>
        <w:tc>
          <w:tcPr>
            <w:tcW w:w="8064" w:type="dxa"/>
            <w:gridSpan w:val="2"/>
            <w:vAlign w:val="bottom"/>
          </w:tcPr>
          <w:p w:rsidR="00DD0B2B" w:rsidRPr="003C180A" w:rsidRDefault="00DD0B2B" w:rsidP="003C180A">
            <w:pPr>
              <w:jc w:val="right"/>
              <w:rPr>
                <w:rFonts w:ascii="Calibri" w:hAnsi="Calibri"/>
                <w:color w:val="000000"/>
              </w:rPr>
            </w:pPr>
            <w:r w:rsidRPr="003C180A">
              <w:rPr>
                <w:rFonts w:ascii="Calibri" w:hAnsi="Calibri"/>
                <w:color w:val="000000"/>
              </w:rPr>
              <w:t>Respectfully submitted,</w:t>
            </w:r>
          </w:p>
          <w:p w:rsidR="00DD0B2B" w:rsidRPr="003C180A" w:rsidRDefault="00DD0B2B" w:rsidP="003C180A">
            <w:pPr>
              <w:jc w:val="right"/>
              <w:rPr>
                <w:rFonts w:ascii="Calibri" w:hAnsi="Calibri"/>
                <w:color w:val="000000"/>
              </w:rPr>
            </w:pPr>
            <w:r w:rsidRPr="003C180A">
              <w:rPr>
                <w:rFonts w:ascii="Calibri" w:hAnsi="Calibri"/>
                <w:color w:val="000000"/>
              </w:rPr>
              <w:t>Robert Zinsser</w:t>
            </w:r>
          </w:p>
          <w:p w:rsidR="00DD0B2B" w:rsidRPr="003C180A" w:rsidRDefault="00DD0B2B" w:rsidP="003C180A">
            <w:pPr>
              <w:jc w:val="right"/>
              <w:rPr>
                <w:rFonts w:ascii="Calibri" w:hAnsi="Calibri"/>
                <w:color w:val="000000"/>
              </w:rPr>
            </w:pPr>
            <w:r w:rsidRPr="003C180A">
              <w:rPr>
                <w:rFonts w:ascii="Calibri" w:hAnsi="Calibri"/>
                <w:color w:val="000000"/>
              </w:rPr>
              <w:t>Administration Committee</w:t>
            </w:r>
          </w:p>
          <w:p w:rsidR="00DD0B2B" w:rsidRPr="003C180A" w:rsidRDefault="00DD0B2B" w:rsidP="003C180A">
            <w:pPr>
              <w:jc w:val="right"/>
              <w:rPr>
                <w:rFonts w:ascii="Calibri" w:hAnsi="Calibri"/>
                <w:color w:val="000000"/>
              </w:rPr>
            </w:pPr>
            <w:r w:rsidRPr="003C180A">
              <w:rPr>
                <w:rFonts w:ascii="Calibri" w:hAnsi="Calibri"/>
                <w:color w:val="000000"/>
              </w:rPr>
              <w:t>September 9, 2010</w:t>
            </w:r>
          </w:p>
          <w:p w:rsidR="00DD0B2B" w:rsidRPr="003C180A" w:rsidRDefault="00DD0B2B" w:rsidP="003C180A">
            <w:pPr>
              <w:jc w:val="right"/>
              <w:rPr>
                <w:rFonts w:ascii="Calibri" w:hAnsi="Calibri" w:cs="Arial"/>
                <w:color w:val="000000"/>
              </w:rPr>
            </w:pPr>
          </w:p>
        </w:tc>
      </w:tr>
      <w:tr w:rsidR="00DD0B2B" w:rsidRPr="00CE7799" w:rsidTr="003C180A">
        <w:trPr>
          <w:trHeight w:val="953"/>
        </w:trPr>
        <w:tc>
          <w:tcPr>
            <w:tcW w:w="3258" w:type="dxa"/>
          </w:tcPr>
          <w:p w:rsidR="00DD0B2B" w:rsidRPr="003C180A" w:rsidRDefault="00DD0B2B" w:rsidP="003C180A">
            <w:pPr>
              <w:rPr>
                <w:rFonts w:ascii="Calibri" w:hAnsi="Calibri"/>
              </w:rPr>
            </w:pPr>
          </w:p>
        </w:tc>
        <w:tc>
          <w:tcPr>
            <w:tcW w:w="8064" w:type="dxa"/>
            <w:gridSpan w:val="2"/>
          </w:tcPr>
          <w:p w:rsidR="00DD0B2B" w:rsidRPr="003C180A" w:rsidRDefault="00DD0B2B" w:rsidP="003C180A">
            <w:pPr>
              <w:pStyle w:val="ListParagraph"/>
              <w:numPr>
                <w:ilvl w:val="0"/>
                <w:numId w:val="129"/>
              </w:numPr>
              <w:ind w:left="282" w:hanging="270"/>
              <w:rPr>
                <w:rFonts w:ascii="Calibri" w:hAnsi="Calibri" w:cs="Arial"/>
                <w:color w:val="000000"/>
              </w:rPr>
            </w:pPr>
            <w:r w:rsidRPr="003C180A">
              <w:rPr>
                <w:rFonts w:ascii="Calibri" w:hAnsi="Calibri" w:cs="Arial"/>
                <w:color w:val="000000"/>
              </w:rPr>
              <w:t xml:space="preserve">Addendum to Minutes of the September 9, 2010 ASTD-NEFL Board of Directors Meeting:  </w:t>
            </w:r>
            <w:r w:rsidRPr="003C180A">
              <w:rPr>
                <w:rFonts w:ascii="Calibri" w:hAnsi="Calibri" w:cs="Arial"/>
                <w:b/>
                <w:color w:val="000000"/>
              </w:rPr>
              <w:t>NONE</w:t>
            </w:r>
          </w:p>
        </w:tc>
      </w:tr>
    </w:tbl>
    <w:p w:rsidR="00DD0B2B" w:rsidRPr="00E11A00" w:rsidRDefault="00DD0B2B" w:rsidP="00B35F0B">
      <w:pPr>
        <w:rPr>
          <w:rFonts w:ascii="Arial" w:hAnsi="Arial" w:cs="Arial"/>
          <w:b/>
          <w:sz w:val="40"/>
          <w:szCs w:val="40"/>
        </w:rPr>
      </w:pPr>
    </w:p>
    <w:sectPr w:rsidR="00DD0B2B" w:rsidRPr="00E11A00" w:rsidSect="00A66EBD">
      <w:footerReference w:type="even" r:id="rId8"/>
      <w:footerReference w:type="default" r:id="rId9"/>
      <w:pgSz w:w="12240" w:h="15840" w:code="1"/>
      <w:pgMar w:top="900" w:right="720" w:bottom="1080" w:left="720" w:header="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2B" w:rsidRDefault="00DD0B2B">
      <w:r>
        <w:separator/>
      </w:r>
    </w:p>
  </w:endnote>
  <w:endnote w:type="continuationSeparator" w:id="0">
    <w:p w:rsidR="00DD0B2B" w:rsidRDefault="00DD0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B2B" w:rsidRDefault="008F09C0">
    <w:pPr>
      <w:pStyle w:val="Footer"/>
      <w:framePr w:wrap="around" w:vAnchor="text" w:hAnchor="margin" w:xAlign="right" w:y="1"/>
      <w:rPr>
        <w:rStyle w:val="PageNumber"/>
      </w:rPr>
    </w:pPr>
    <w:r>
      <w:rPr>
        <w:rStyle w:val="PageNumber"/>
      </w:rPr>
      <w:fldChar w:fldCharType="begin"/>
    </w:r>
    <w:r w:rsidR="00DD0B2B">
      <w:rPr>
        <w:rStyle w:val="PageNumber"/>
      </w:rPr>
      <w:instrText xml:space="preserve">PAGE  </w:instrText>
    </w:r>
    <w:r>
      <w:rPr>
        <w:rStyle w:val="PageNumber"/>
      </w:rPr>
      <w:fldChar w:fldCharType="end"/>
    </w:r>
  </w:p>
  <w:p w:rsidR="00DD0B2B" w:rsidRDefault="00DD0B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B2B" w:rsidRDefault="008F09C0">
    <w:pPr>
      <w:pStyle w:val="Footer"/>
      <w:framePr w:wrap="around" w:vAnchor="text" w:hAnchor="margin" w:xAlign="right" w:y="1"/>
      <w:rPr>
        <w:rStyle w:val="PageNumber"/>
      </w:rPr>
    </w:pPr>
    <w:r>
      <w:rPr>
        <w:rStyle w:val="PageNumber"/>
      </w:rPr>
      <w:fldChar w:fldCharType="begin"/>
    </w:r>
    <w:r w:rsidR="00DD0B2B">
      <w:rPr>
        <w:rStyle w:val="PageNumber"/>
      </w:rPr>
      <w:instrText xml:space="preserve">PAGE  </w:instrText>
    </w:r>
    <w:r>
      <w:rPr>
        <w:rStyle w:val="PageNumber"/>
      </w:rPr>
      <w:fldChar w:fldCharType="separate"/>
    </w:r>
    <w:r w:rsidR="0010376C">
      <w:rPr>
        <w:rStyle w:val="PageNumber"/>
        <w:noProof/>
      </w:rPr>
      <w:t>1</w:t>
    </w:r>
    <w:r>
      <w:rPr>
        <w:rStyle w:val="PageNumber"/>
      </w:rPr>
      <w:fldChar w:fldCharType="end"/>
    </w:r>
  </w:p>
  <w:p w:rsidR="00DD0B2B" w:rsidRDefault="00DD0B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2B" w:rsidRDefault="00DD0B2B">
      <w:r>
        <w:separator/>
      </w:r>
    </w:p>
  </w:footnote>
  <w:footnote w:type="continuationSeparator" w:id="0">
    <w:p w:rsidR="00DD0B2B" w:rsidRDefault="00DD0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4FE"/>
    <w:multiLevelType w:val="multilevel"/>
    <w:tmpl w:val="2CA63F76"/>
    <w:styleLink w:val="CurrentList4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6006CE"/>
    <w:multiLevelType w:val="multilevel"/>
    <w:tmpl w:val="2CA63F76"/>
    <w:styleLink w:val="CurrentList4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7D73DB"/>
    <w:multiLevelType w:val="multilevel"/>
    <w:tmpl w:val="2CA63F76"/>
    <w:styleLink w:val="CurrentList8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12C2956"/>
    <w:multiLevelType w:val="multilevel"/>
    <w:tmpl w:val="2CA63F76"/>
    <w:styleLink w:val="CurrentList9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1F65680"/>
    <w:multiLevelType w:val="multilevel"/>
    <w:tmpl w:val="2CA63F76"/>
    <w:styleLink w:val="CurrentList5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32D72F1"/>
    <w:multiLevelType w:val="multilevel"/>
    <w:tmpl w:val="2CA63F76"/>
    <w:styleLink w:val="CurrentList2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6B15CAF"/>
    <w:multiLevelType w:val="multilevel"/>
    <w:tmpl w:val="2CA63F76"/>
    <w:styleLink w:val="CurrentList6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70D3469"/>
    <w:multiLevelType w:val="multilevel"/>
    <w:tmpl w:val="2CA63F76"/>
    <w:styleLink w:val="CurrentList9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71A2404"/>
    <w:multiLevelType w:val="multilevel"/>
    <w:tmpl w:val="2CA63F76"/>
    <w:styleLink w:val="CurrentList5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94E1FEF"/>
    <w:multiLevelType w:val="multilevel"/>
    <w:tmpl w:val="2CA63F76"/>
    <w:styleLink w:val="CurrentList6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96C1F9A"/>
    <w:multiLevelType w:val="multilevel"/>
    <w:tmpl w:val="2CA63F76"/>
    <w:styleLink w:val="CurrentList1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C024A0E"/>
    <w:multiLevelType w:val="multilevel"/>
    <w:tmpl w:val="2CA63F76"/>
    <w:styleLink w:val="CurrentList6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CA37BA1"/>
    <w:multiLevelType w:val="multilevel"/>
    <w:tmpl w:val="2CA63F76"/>
    <w:styleLink w:val="CurrentList1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CAD033C"/>
    <w:multiLevelType w:val="hybridMultilevel"/>
    <w:tmpl w:val="F900FF0A"/>
    <w:lvl w:ilvl="0" w:tplc="38709B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DBB7DA1"/>
    <w:multiLevelType w:val="multilevel"/>
    <w:tmpl w:val="2CA63F76"/>
    <w:styleLink w:val="CurrentList11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F64B2C"/>
    <w:multiLevelType w:val="multilevel"/>
    <w:tmpl w:val="2CA63F76"/>
    <w:styleLink w:val="CurrentList9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0F1A7FFB"/>
    <w:multiLevelType w:val="multilevel"/>
    <w:tmpl w:val="2CA63F76"/>
    <w:styleLink w:val="CurrentList1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0FC47755"/>
    <w:multiLevelType w:val="multilevel"/>
    <w:tmpl w:val="2CA63F76"/>
    <w:styleLink w:val="CurrentList4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0971E54"/>
    <w:multiLevelType w:val="multilevel"/>
    <w:tmpl w:val="2CA63F76"/>
    <w:styleLink w:val="CurrentList9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0B76801"/>
    <w:multiLevelType w:val="multilevel"/>
    <w:tmpl w:val="2CA63F76"/>
    <w:styleLink w:val="CurrentList10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19C3DD6"/>
    <w:multiLevelType w:val="multilevel"/>
    <w:tmpl w:val="2CA63F76"/>
    <w:styleLink w:val="CurrentList2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11D6735E"/>
    <w:multiLevelType w:val="multilevel"/>
    <w:tmpl w:val="2CA63F76"/>
    <w:styleLink w:val="CurrentList1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273668F"/>
    <w:multiLevelType w:val="multilevel"/>
    <w:tmpl w:val="2CA63F76"/>
    <w:styleLink w:val="CurrentList3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131B29FD"/>
    <w:multiLevelType w:val="multilevel"/>
    <w:tmpl w:val="2CA63F76"/>
    <w:styleLink w:val="CurrentList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13FB2E96"/>
    <w:multiLevelType w:val="multilevel"/>
    <w:tmpl w:val="2CA63F76"/>
    <w:styleLink w:val="CurrentList7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16711A1B"/>
    <w:multiLevelType w:val="multilevel"/>
    <w:tmpl w:val="2CA63F76"/>
    <w:styleLink w:val="CurrentList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197C5C41"/>
    <w:multiLevelType w:val="multilevel"/>
    <w:tmpl w:val="2CA63F76"/>
    <w:styleLink w:val="CurrentList2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1AA67F7C"/>
    <w:multiLevelType w:val="multilevel"/>
    <w:tmpl w:val="2CA63F76"/>
    <w:styleLink w:val="CurrentList4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C952F70"/>
    <w:multiLevelType w:val="multilevel"/>
    <w:tmpl w:val="2CA63F76"/>
    <w:styleLink w:val="CurrentList10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1E0A2001"/>
    <w:multiLevelType w:val="multilevel"/>
    <w:tmpl w:val="2CA63F76"/>
    <w:styleLink w:val="CurrentList4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1E362C57"/>
    <w:multiLevelType w:val="multilevel"/>
    <w:tmpl w:val="2CA63F76"/>
    <w:styleLink w:val="CurrentList7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21FC7BCD"/>
    <w:multiLevelType w:val="multilevel"/>
    <w:tmpl w:val="2CA63F76"/>
    <w:styleLink w:val="CurrentList8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229A22B3"/>
    <w:multiLevelType w:val="multilevel"/>
    <w:tmpl w:val="2CA63F76"/>
    <w:styleLink w:val="CurrentList5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232F71AE"/>
    <w:multiLevelType w:val="multilevel"/>
    <w:tmpl w:val="2CA63F76"/>
    <w:styleLink w:val="CurrentList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24F178A1"/>
    <w:multiLevelType w:val="multilevel"/>
    <w:tmpl w:val="2CA63F76"/>
    <w:styleLink w:val="CurrentList9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259F7352"/>
    <w:multiLevelType w:val="multilevel"/>
    <w:tmpl w:val="2CA63F76"/>
    <w:styleLink w:val="CurrentList2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25E32C83"/>
    <w:multiLevelType w:val="multilevel"/>
    <w:tmpl w:val="2CA63F76"/>
    <w:styleLink w:val="CurrentList10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260F5349"/>
    <w:multiLevelType w:val="multilevel"/>
    <w:tmpl w:val="2CA63F76"/>
    <w:styleLink w:val="CurrentList7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272A3E25"/>
    <w:multiLevelType w:val="multilevel"/>
    <w:tmpl w:val="2CA63F76"/>
    <w:styleLink w:val="CurrentList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2AB51035"/>
    <w:multiLevelType w:val="multilevel"/>
    <w:tmpl w:val="2CA63F76"/>
    <w:styleLink w:val="CurrentList5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2AEE363C"/>
    <w:multiLevelType w:val="multilevel"/>
    <w:tmpl w:val="2CA63F76"/>
    <w:styleLink w:val="CurrentList1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2DD336F9"/>
    <w:multiLevelType w:val="multilevel"/>
    <w:tmpl w:val="2CA63F76"/>
    <w:styleLink w:val="CurrentList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2F5A4994"/>
    <w:multiLevelType w:val="multilevel"/>
    <w:tmpl w:val="2CA63F76"/>
    <w:styleLink w:val="CurrentList6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31042574"/>
    <w:multiLevelType w:val="multilevel"/>
    <w:tmpl w:val="2CA63F76"/>
    <w:styleLink w:val="CurrentList8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321B7117"/>
    <w:multiLevelType w:val="multilevel"/>
    <w:tmpl w:val="2CA63F76"/>
    <w:styleLink w:val="CurrentList7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33A90620"/>
    <w:multiLevelType w:val="multilevel"/>
    <w:tmpl w:val="2CA63F76"/>
    <w:styleLink w:val="CurrentList4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349B6B5D"/>
    <w:multiLevelType w:val="multilevel"/>
    <w:tmpl w:val="2CA63F76"/>
    <w:styleLink w:val="CurrentList1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35937B2F"/>
    <w:multiLevelType w:val="multilevel"/>
    <w:tmpl w:val="2CA63F76"/>
    <w:styleLink w:val="CurrentList11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37D76BBD"/>
    <w:multiLevelType w:val="multilevel"/>
    <w:tmpl w:val="2CA63F76"/>
    <w:styleLink w:val="CurrentList2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38652852"/>
    <w:multiLevelType w:val="multilevel"/>
    <w:tmpl w:val="2CA63F76"/>
    <w:styleLink w:val="CurrentList4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399003AA"/>
    <w:multiLevelType w:val="multilevel"/>
    <w:tmpl w:val="2CA63F76"/>
    <w:styleLink w:val="CurrentList5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3A836369"/>
    <w:multiLevelType w:val="multilevel"/>
    <w:tmpl w:val="2CA63F76"/>
    <w:styleLink w:val="CurrentList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3A9060FA"/>
    <w:multiLevelType w:val="multilevel"/>
    <w:tmpl w:val="2CA63F76"/>
    <w:styleLink w:val="CurrentList7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3B306E9D"/>
    <w:multiLevelType w:val="multilevel"/>
    <w:tmpl w:val="2CA63F76"/>
    <w:styleLink w:val="CurrentList11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3C276C33"/>
    <w:multiLevelType w:val="multilevel"/>
    <w:tmpl w:val="2CA63F76"/>
    <w:styleLink w:val="CurrentList7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3C956EA0"/>
    <w:multiLevelType w:val="multilevel"/>
    <w:tmpl w:val="2CA63F76"/>
    <w:styleLink w:val="CurrentList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3CBF32C8"/>
    <w:multiLevelType w:val="multilevel"/>
    <w:tmpl w:val="2CA63F76"/>
    <w:styleLink w:val="CurrentList10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3F9F65A2"/>
    <w:multiLevelType w:val="multilevel"/>
    <w:tmpl w:val="2CA63F76"/>
    <w:styleLink w:val="CurrentList9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3FCF23EF"/>
    <w:multiLevelType w:val="multilevel"/>
    <w:tmpl w:val="2CA63F76"/>
    <w:styleLink w:val="CurrentList11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41BD2675"/>
    <w:multiLevelType w:val="hybridMultilevel"/>
    <w:tmpl w:val="14BCEE98"/>
    <w:lvl w:ilvl="0" w:tplc="735CF230">
      <w:start w:val="1"/>
      <w:numFmt w:val="bullet"/>
      <w:lvlText w:val=""/>
      <w:lvlJc w:val="left"/>
      <w:pPr>
        <w:tabs>
          <w:tab w:val="num" w:pos="252"/>
        </w:tabs>
        <w:ind w:left="324" w:hanging="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20202D6"/>
    <w:multiLevelType w:val="multilevel"/>
    <w:tmpl w:val="2CA63F76"/>
    <w:styleLink w:val="CurrentList1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nsid w:val="423A7B3C"/>
    <w:multiLevelType w:val="hybridMultilevel"/>
    <w:tmpl w:val="C3D2CD5C"/>
    <w:lvl w:ilvl="0" w:tplc="A6B61C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2AF788A"/>
    <w:multiLevelType w:val="multilevel"/>
    <w:tmpl w:val="2CA63F76"/>
    <w:styleLink w:val="CurrentList3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42B426E7"/>
    <w:multiLevelType w:val="multilevel"/>
    <w:tmpl w:val="2CA63F76"/>
    <w:styleLink w:val="CurrentList8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4305494A"/>
    <w:multiLevelType w:val="multilevel"/>
    <w:tmpl w:val="2CA63F76"/>
    <w:styleLink w:val="CurrentList11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nsid w:val="44DC6056"/>
    <w:multiLevelType w:val="multilevel"/>
    <w:tmpl w:val="2CA63F76"/>
    <w:styleLink w:val="CurrentList5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nsid w:val="45AB7B57"/>
    <w:multiLevelType w:val="multilevel"/>
    <w:tmpl w:val="2CA63F76"/>
    <w:styleLink w:val="CurrentList1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nsid w:val="479D268C"/>
    <w:multiLevelType w:val="multilevel"/>
    <w:tmpl w:val="2CA63F76"/>
    <w:styleLink w:val="CurrentList4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nsid w:val="48BD3696"/>
    <w:multiLevelType w:val="multilevel"/>
    <w:tmpl w:val="2CA63F76"/>
    <w:styleLink w:val="CurrentList6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4955165D"/>
    <w:multiLevelType w:val="multilevel"/>
    <w:tmpl w:val="2CA63F76"/>
    <w:styleLink w:val="CurrentList2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49F74E30"/>
    <w:multiLevelType w:val="multilevel"/>
    <w:tmpl w:val="2CA63F76"/>
    <w:styleLink w:val="CurrentList5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nsid w:val="4A457FB4"/>
    <w:multiLevelType w:val="hybridMultilevel"/>
    <w:tmpl w:val="D4E6FEE0"/>
    <w:lvl w:ilvl="0" w:tplc="300455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A6D0D0A"/>
    <w:multiLevelType w:val="multilevel"/>
    <w:tmpl w:val="2CA63F76"/>
    <w:styleLink w:val="CurrentList10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nsid w:val="4A780FBF"/>
    <w:multiLevelType w:val="multilevel"/>
    <w:tmpl w:val="2CA63F76"/>
    <w:styleLink w:val="CurrentList10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nsid w:val="4B0C513F"/>
    <w:multiLevelType w:val="hybridMultilevel"/>
    <w:tmpl w:val="72687B24"/>
    <w:lvl w:ilvl="0" w:tplc="AAB450D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4B7A59B6"/>
    <w:multiLevelType w:val="multilevel"/>
    <w:tmpl w:val="2CA63F76"/>
    <w:styleLink w:val="CurrentList3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nsid w:val="4C0E0D2C"/>
    <w:multiLevelType w:val="multilevel"/>
    <w:tmpl w:val="2CA63F76"/>
    <w:styleLink w:val="CurrentList9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nsid w:val="4C9006DE"/>
    <w:multiLevelType w:val="multilevel"/>
    <w:tmpl w:val="2CA63F76"/>
    <w:styleLink w:val="CurrentList8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nsid w:val="4CD95FAA"/>
    <w:multiLevelType w:val="multilevel"/>
    <w:tmpl w:val="2CA63F76"/>
    <w:styleLink w:val="CurrentList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nsid w:val="4DF60C35"/>
    <w:multiLevelType w:val="multilevel"/>
    <w:tmpl w:val="2CA63F76"/>
    <w:styleLink w:val="CurrentList8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nsid w:val="4F7F79F0"/>
    <w:multiLevelType w:val="multilevel"/>
    <w:tmpl w:val="2CA63F76"/>
    <w:styleLink w:val="CurrentList6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nsid w:val="4FC90F8D"/>
    <w:multiLevelType w:val="multilevel"/>
    <w:tmpl w:val="2CA63F76"/>
    <w:styleLink w:val="CurrentList7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nsid w:val="4FE41B23"/>
    <w:multiLevelType w:val="multilevel"/>
    <w:tmpl w:val="2CA63F76"/>
    <w:styleLink w:val="CurrentList3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nsid w:val="504C4025"/>
    <w:multiLevelType w:val="multilevel"/>
    <w:tmpl w:val="2CA63F76"/>
    <w:styleLink w:val="CurrentList10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nsid w:val="51F4333E"/>
    <w:multiLevelType w:val="multilevel"/>
    <w:tmpl w:val="2CA63F76"/>
    <w:styleLink w:val="CurrentList6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nsid w:val="52380386"/>
    <w:multiLevelType w:val="multilevel"/>
    <w:tmpl w:val="2CA63F76"/>
    <w:styleLink w:val="CurrentList3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6">
    <w:nsid w:val="53175AE6"/>
    <w:multiLevelType w:val="hybridMultilevel"/>
    <w:tmpl w:val="56AA2942"/>
    <w:lvl w:ilvl="0" w:tplc="1AE4EB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54C37DD2"/>
    <w:multiLevelType w:val="multilevel"/>
    <w:tmpl w:val="2CA63F76"/>
    <w:styleLink w:val="CurrentList2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nsid w:val="551C4EDB"/>
    <w:multiLevelType w:val="hybridMultilevel"/>
    <w:tmpl w:val="EECE1C86"/>
    <w:lvl w:ilvl="0" w:tplc="04090001">
      <w:start w:val="1"/>
      <w:numFmt w:val="bullet"/>
      <w:lvlText w:val=""/>
      <w:lvlJc w:val="left"/>
      <w:pPr>
        <w:ind w:left="372" w:hanging="360"/>
      </w:pPr>
      <w:rPr>
        <w:rFonts w:ascii="Symbol" w:hAnsi="Symbol" w:hint="default"/>
      </w:rPr>
    </w:lvl>
    <w:lvl w:ilvl="1" w:tplc="04090003" w:tentative="1">
      <w:start w:val="1"/>
      <w:numFmt w:val="bullet"/>
      <w:lvlText w:val="o"/>
      <w:lvlJc w:val="left"/>
      <w:pPr>
        <w:ind w:left="1092" w:hanging="360"/>
      </w:pPr>
      <w:rPr>
        <w:rFonts w:ascii="Courier New" w:hAnsi="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9">
    <w:nsid w:val="565C504D"/>
    <w:multiLevelType w:val="multilevel"/>
    <w:tmpl w:val="2CA63F76"/>
    <w:styleLink w:val="CurrentList7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57621833"/>
    <w:multiLevelType w:val="multilevel"/>
    <w:tmpl w:val="2CA63F76"/>
    <w:styleLink w:val="CurrentList3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nsid w:val="584A5CF2"/>
    <w:multiLevelType w:val="multilevel"/>
    <w:tmpl w:val="2CA63F76"/>
    <w:styleLink w:val="CurrentList5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nsid w:val="593935A5"/>
    <w:multiLevelType w:val="multilevel"/>
    <w:tmpl w:val="2CA63F76"/>
    <w:styleLink w:val="CurrentList11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3">
    <w:nsid w:val="59497D15"/>
    <w:multiLevelType w:val="multilevel"/>
    <w:tmpl w:val="2CA63F76"/>
    <w:styleLink w:val="CurrentList6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nsid w:val="59C10BE3"/>
    <w:multiLevelType w:val="multilevel"/>
    <w:tmpl w:val="2CA63F76"/>
    <w:styleLink w:val="CurrentList11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nsid w:val="5A0A7467"/>
    <w:multiLevelType w:val="multilevel"/>
    <w:tmpl w:val="2CA63F76"/>
    <w:styleLink w:val="CurrentList2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nsid w:val="5A692585"/>
    <w:multiLevelType w:val="hybridMultilevel"/>
    <w:tmpl w:val="EB62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B8F4CD1"/>
    <w:multiLevelType w:val="multilevel"/>
    <w:tmpl w:val="2CA63F76"/>
    <w:styleLink w:val="CurrentList7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8">
    <w:nsid w:val="5C5B5FDC"/>
    <w:multiLevelType w:val="multilevel"/>
    <w:tmpl w:val="2CA63F76"/>
    <w:styleLink w:val="CurrentList5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nsid w:val="5C754A91"/>
    <w:multiLevelType w:val="multilevel"/>
    <w:tmpl w:val="2CA63F76"/>
    <w:styleLink w:val="CurrentList6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0">
    <w:nsid w:val="5CE74504"/>
    <w:multiLevelType w:val="multilevel"/>
    <w:tmpl w:val="2CA63F76"/>
    <w:styleLink w:val="CurrentList10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nsid w:val="5D607AA3"/>
    <w:multiLevelType w:val="multilevel"/>
    <w:tmpl w:val="2CA63F76"/>
    <w:styleLink w:val="CurrentList10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nsid w:val="5E8F5FBE"/>
    <w:multiLevelType w:val="hybridMultilevel"/>
    <w:tmpl w:val="872E8C42"/>
    <w:lvl w:ilvl="0" w:tplc="29D88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5ED43B72"/>
    <w:multiLevelType w:val="multilevel"/>
    <w:tmpl w:val="2CA63F76"/>
    <w:styleLink w:val="CurrentList2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nsid w:val="616E1015"/>
    <w:multiLevelType w:val="hybridMultilevel"/>
    <w:tmpl w:val="BE4E5F9C"/>
    <w:lvl w:ilvl="0" w:tplc="291444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1E719E9"/>
    <w:multiLevelType w:val="multilevel"/>
    <w:tmpl w:val="2CA63F76"/>
    <w:styleLink w:val="CurrentList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nsid w:val="61F709E0"/>
    <w:multiLevelType w:val="multilevel"/>
    <w:tmpl w:val="2CA63F76"/>
    <w:styleLink w:val="CurrentList9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nsid w:val="62F81898"/>
    <w:multiLevelType w:val="multilevel"/>
    <w:tmpl w:val="2CA63F76"/>
    <w:styleLink w:val="CurrentList1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nsid w:val="668D6A3D"/>
    <w:multiLevelType w:val="multilevel"/>
    <w:tmpl w:val="2CA63F76"/>
    <w:styleLink w:val="CurrentList3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9">
    <w:nsid w:val="66E117BE"/>
    <w:multiLevelType w:val="multilevel"/>
    <w:tmpl w:val="2CA63F76"/>
    <w:styleLink w:val="CurrentList7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0">
    <w:nsid w:val="6BE167AF"/>
    <w:multiLevelType w:val="multilevel"/>
    <w:tmpl w:val="2CA63F76"/>
    <w:styleLink w:val="CurrentList3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nsid w:val="6BF97227"/>
    <w:multiLevelType w:val="multilevel"/>
    <w:tmpl w:val="2CA63F76"/>
    <w:styleLink w:val="CurrentList11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6C181964"/>
    <w:multiLevelType w:val="multilevel"/>
    <w:tmpl w:val="2CA63F76"/>
    <w:styleLink w:val="CurrentList6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nsid w:val="6E963292"/>
    <w:multiLevelType w:val="multilevel"/>
    <w:tmpl w:val="2CA63F76"/>
    <w:styleLink w:val="CurrentList11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nsid w:val="702E5385"/>
    <w:multiLevelType w:val="multilevel"/>
    <w:tmpl w:val="2CA63F76"/>
    <w:styleLink w:val="CurrentList9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nsid w:val="706E05FA"/>
    <w:multiLevelType w:val="multilevel"/>
    <w:tmpl w:val="2CA63F76"/>
    <w:styleLink w:val="CurrentList109"/>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nsid w:val="72AE4135"/>
    <w:multiLevelType w:val="multilevel"/>
    <w:tmpl w:val="2CA63F76"/>
    <w:styleLink w:val="CurrentList3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nsid w:val="757B3390"/>
    <w:multiLevelType w:val="multilevel"/>
    <w:tmpl w:val="2CA63F76"/>
    <w:styleLink w:val="CurrentList80"/>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nsid w:val="759F394B"/>
    <w:multiLevelType w:val="multilevel"/>
    <w:tmpl w:val="2CA63F76"/>
    <w:styleLink w:val="CurrentList85"/>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nsid w:val="780E0ECB"/>
    <w:multiLevelType w:val="multilevel"/>
    <w:tmpl w:val="2CA63F76"/>
    <w:styleLink w:val="CurrentList17"/>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0">
    <w:nsid w:val="78687E0D"/>
    <w:multiLevelType w:val="multilevel"/>
    <w:tmpl w:val="2CA63F76"/>
    <w:styleLink w:val="CurrentList8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1">
    <w:nsid w:val="78CD27A0"/>
    <w:multiLevelType w:val="multilevel"/>
    <w:tmpl w:val="2CA63F76"/>
    <w:styleLink w:val="CurrentList2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2">
    <w:nsid w:val="798005A7"/>
    <w:multiLevelType w:val="multilevel"/>
    <w:tmpl w:val="2CA63F76"/>
    <w:styleLink w:val="CurrentList84"/>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nsid w:val="7CE76D32"/>
    <w:multiLevelType w:val="multilevel"/>
    <w:tmpl w:val="2CA63F76"/>
    <w:styleLink w:val="CurrentList32"/>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4">
    <w:nsid w:val="7DB3090A"/>
    <w:multiLevelType w:val="multilevel"/>
    <w:tmpl w:val="2CA63F76"/>
    <w:styleLink w:val="CurrentList51"/>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nsid w:val="7DCA1426"/>
    <w:multiLevelType w:val="multilevel"/>
    <w:tmpl w:val="2CA63F76"/>
    <w:styleLink w:val="CurrentList43"/>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6">
    <w:nsid w:val="7DE80899"/>
    <w:multiLevelType w:val="multilevel"/>
    <w:tmpl w:val="2CA63F76"/>
    <w:styleLink w:val="CurrentList46"/>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nsid w:val="7E9274F9"/>
    <w:multiLevelType w:val="multilevel"/>
    <w:tmpl w:val="2CA63F76"/>
    <w:styleLink w:val="CurrentList11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8">
    <w:nsid w:val="7F96614F"/>
    <w:multiLevelType w:val="multilevel"/>
    <w:tmpl w:val="2CA63F76"/>
    <w:styleLink w:val="CurrentList98"/>
    <w:lvl w:ilvl="0">
      <w:start w:val="1"/>
      <w:numFmt w:val="bullet"/>
      <w:lvlText w:val=""/>
      <w:lvlJc w:val="left"/>
      <w:pPr>
        <w:tabs>
          <w:tab w:val="num" w:pos="252"/>
        </w:tabs>
        <w:ind w:left="324" w:hanging="14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23"/>
  </w:num>
  <w:num w:numId="3">
    <w:abstractNumId w:val="25"/>
  </w:num>
  <w:num w:numId="4">
    <w:abstractNumId w:val="33"/>
  </w:num>
  <w:num w:numId="5">
    <w:abstractNumId w:val="105"/>
  </w:num>
  <w:num w:numId="6">
    <w:abstractNumId w:val="38"/>
  </w:num>
  <w:num w:numId="7">
    <w:abstractNumId w:val="78"/>
  </w:num>
  <w:num w:numId="8">
    <w:abstractNumId w:val="55"/>
  </w:num>
  <w:num w:numId="9">
    <w:abstractNumId w:val="41"/>
  </w:num>
  <w:num w:numId="10">
    <w:abstractNumId w:val="51"/>
  </w:num>
  <w:num w:numId="11">
    <w:abstractNumId w:val="16"/>
  </w:num>
  <w:num w:numId="12">
    <w:abstractNumId w:val="12"/>
  </w:num>
  <w:num w:numId="13">
    <w:abstractNumId w:val="21"/>
  </w:num>
  <w:num w:numId="14">
    <w:abstractNumId w:val="46"/>
  </w:num>
  <w:num w:numId="15">
    <w:abstractNumId w:val="40"/>
  </w:num>
  <w:num w:numId="16">
    <w:abstractNumId w:val="107"/>
  </w:num>
  <w:num w:numId="17">
    <w:abstractNumId w:val="60"/>
  </w:num>
  <w:num w:numId="18">
    <w:abstractNumId w:val="119"/>
  </w:num>
  <w:num w:numId="19">
    <w:abstractNumId w:val="66"/>
  </w:num>
  <w:num w:numId="20">
    <w:abstractNumId w:val="10"/>
  </w:num>
  <w:num w:numId="21">
    <w:abstractNumId w:val="26"/>
  </w:num>
  <w:num w:numId="22">
    <w:abstractNumId w:val="121"/>
  </w:num>
  <w:num w:numId="23">
    <w:abstractNumId w:val="95"/>
  </w:num>
  <w:num w:numId="24">
    <w:abstractNumId w:val="103"/>
  </w:num>
  <w:num w:numId="25">
    <w:abstractNumId w:val="87"/>
  </w:num>
  <w:num w:numId="26">
    <w:abstractNumId w:val="48"/>
  </w:num>
  <w:num w:numId="27">
    <w:abstractNumId w:val="20"/>
  </w:num>
  <w:num w:numId="28">
    <w:abstractNumId w:val="5"/>
  </w:num>
  <w:num w:numId="29">
    <w:abstractNumId w:val="69"/>
  </w:num>
  <w:num w:numId="30">
    <w:abstractNumId w:val="35"/>
  </w:num>
  <w:num w:numId="31">
    <w:abstractNumId w:val="85"/>
  </w:num>
  <w:num w:numId="32">
    <w:abstractNumId w:val="110"/>
  </w:num>
  <w:num w:numId="33">
    <w:abstractNumId w:val="123"/>
  </w:num>
  <w:num w:numId="34">
    <w:abstractNumId w:val="108"/>
  </w:num>
  <w:num w:numId="35">
    <w:abstractNumId w:val="116"/>
  </w:num>
  <w:num w:numId="36">
    <w:abstractNumId w:val="75"/>
  </w:num>
  <w:num w:numId="37">
    <w:abstractNumId w:val="90"/>
  </w:num>
  <w:num w:numId="38">
    <w:abstractNumId w:val="22"/>
  </w:num>
  <w:num w:numId="39">
    <w:abstractNumId w:val="82"/>
  </w:num>
  <w:num w:numId="40">
    <w:abstractNumId w:val="62"/>
  </w:num>
  <w:num w:numId="41">
    <w:abstractNumId w:val="27"/>
  </w:num>
  <w:num w:numId="42">
    <w:abstractNumId w:val="1"/>
  </w:num>
  <w:num w:numId="43">
    <w:abstractNumId w:val="67"/>
  </w:num>
  <w:num w:numId="44">
    <w:abstractNumId w:val="125"/>
  </w:num>
  <w:num w:numId="45">
    <w:abstractNumId w:val="45"/>
  </w:num>
  <w:num w:numId="46">
    <w:abstractNumId w:val="29"/>
  </w:num>
  <w:num w:numId="47">
    <w:abstractNumId w:val="126"/>
  </w:num>
  <w:num w:numId="48">
    <w:abstractNumId w:val="17"/>
  </w:num>
  <w:num w:numId="49">
    <w:abstractNumId w:val="49"/>
  </w:num>
  <w:num w:numId="50">
    <w:abstractNumId w:val="0"/>
  </w:num>
  <w:num w:numId="51">
    <w:abstractNumId w:val="39"/>
  </w:num>
  <w:num w:numId="52">
    <w:abstractNumId w:val="124"/>
  </w:num>
  <w:num w:numId="53">
    <w:abstractNumId w:val="4"/>
  </w:num>
  <w:num w:numId="54">
    <w:abstractNumId w:val="32"/>
  </w:num>
  <w:num w:numId="55">
    <w:abstractNumId w:val="98"/>
  </w:num>
  <w:num w:numId="56">
    <w:abstractNumId w:val="50"/>
  </w:num>
  <w:num w:numId="57">
    <w:abstractNumId w:val="70"/>
  </w:num>
  <w:num w:numId="58">
    <w:abstractNumId w:val="65"/>
  </w:num>
  <w:num w:numId="59">
    <w:abstractNumId w:val="8"/>
  </w:num>
  <w:num w:numId="60">
    <w:abstractNumId w:val="91"/>
  </w:num>
  <w:num w:numId="61">
    <w:abstractNumId w:val="11"/>
  </w:num>
  <w:num w:numId="62">
    <w:abstractNumId w:val="42"/>
  </w:num>
  <w:num w:numId="63">
    <w:abstractNumId w:val="9"/>
  </w:num>
  <w:num w:numId="64">
    <w:abstractNumId w:val="93"/>
  </w:num>
  <w:num w:numId="65">
    <w:abstractNumId w:val="99"/>
  </w:num>
  <w:num w:numId="66">
    <w:abstractNumId w:val="80"/>
  </w:num>
  <w:num w:numId="67">
    <w:abstractNumId w:val="84"/>
  </w:num>
  <w:num w:numId="68">
    <w:abstractNumId w:val="6"/>
  </w:num>
  <w:num w:numId="69">
    <w:abstractNumId w:val="112"/>
  </w:num>
  <w:num w:numId="70">
    <w:abstractNumId w:val="68"/>
  </w:num>
  <w:num w:numId="71">
    <w:abstractNumId w:val="89"/>
  </w:num>
  <w:num w:numId="72">
    <w:abstractNumId w:val="97"/>
  </w:num>
  <w:num w:numId="73">
    <w:abstractNumId w:val="52"/>
  </w:num>
  <w:num w:numId="74">
    <w:abstractNumId w:val="30"/>
  </w:num>
  <w:num w:numId="75">
    <w:abstractNumId w:val="44"/>
  </w:num>
  <w:num w:numId="76">
    <w:abstractNumId w:val="81"/>
  </w:num>
  <w:num w:numId="77">
    <w:abstractNumId w:val="54"/>
  </w:num>
  <w:num w:numId="78">
    <w:abstractNumId w:val="37"/>
  </w:num>
  <w:num w:numId="79">
    <w:abstractNumId w:val="109"/>
  </w:num>
  <w:num w:numId="80">
    <w:abstractNumId w:val="24"/>
  </w:num>
  <w:num w:numId="81">
    <w:abstractNumId w:val="117"/>
  </w:num>
  <w:num w:numId="82">
    <w:abstractNumId w:val="79"/>
  </w:num>
  <w:num w:numId="83">
    <w:abstractNumId w:val="120"/>
  </w:num>
  <w:num w:numId="84">
    <w:abstractNumId w:val="2"/>
  </w:num>
  <w:num w:numId="85">
    <w:abstractNumId w:val="122"/>
  </w:num>
  <w:num w:numId="86">
    <w:abstractNumId w:val="118"/>
  </w:num>
  <w:num w:numId="87">
    <w:abstractNumId w:val="63"/>
  </w:num>
  <w:num w:numId="88">
    <w:abstractNumId w:val="31"/>
  </w:num>
  <w:num w:numId="89">
    <w:abstractNumId w:val="77"/>
  </w:num>
  <w:num w:numId="90">
    <w:abstractNumId w:val="43"/>
  </w:num>
  <w:num w:numId="91">
    <w:abstractNumId w:val="18"/>
  </w:num>
  <w:num w:numId="92">
    <w:abstractNumId w:val="57"/>
  </w:num>
  <w:num w:numId="93">
    <w:abstractNumId w:val="76"/>
  </w:num>
  <w:num w:numId="94">
    <w:abstractNumId w:val="7"/>
  </w:num>
  <w:num w:numId="95">
    <w:abstractNumId w:val="106"/>
  </w:num>
  <w:num w:numId="96">
    <w:abstractNumId w:val="3"/>
  </w:num>
  <w:num w:numId="97">
    <w:abstractNumId w:val="15"/>
  </w:num>
  <w:num w:numId="98">
    <w:abstractNumId w:val="34"/>
  </w:num>
  <w:num w:numId="99">
    <w:abstractNumId w:val="128"/>
  </w:num>
  <w:num w:numId="100">
    <w:abstractNumId w:val="114"/>
  </w:num>
  <w:num w:numId="101">
    <w:abstractNumId w:val="83"/>
  </w:num>
  <w:num w:numId="102">
    <w:abstractNumId w:val="19"/>
  </w:num>
  <w:num w:numId="103">
    <w:abstractNumId w:val="56"/>
  </w:num>
  <w:num w:numId="104">
    <w:abstractNumId w:val="100"/>
  </w:num>
  <w:num w:numId="105">
    <w:abstractNumId w:val="101"/>
  </w:num>
  <w:num w:numId="106">
    <w:abstractNumId w:val="28"/>
  </w:num>
  <w:num w:numId="107">
    <w:abstractNumId w:val="36"/>
  </w:num>
  <w:num w:numId="108">
    <w:abstractNumId w:val="73"/>
  </w:num>
  <w:num w:numId="109">
    <w:abstractNumId w:val="72"/>
  </w:num>
  <w:num w:numId="110">
    <w:abstractNumId w:val="115"/>
  </w:num>
  <w:num w:numId="111">
    <w:abstractNumId w:val="113"/>
  </w:num>
  <w:num w:numId="112">
    <w:abstractNumId w:val="94"/>
  </w:num>
  <w:num w:numId="113">
    <w:abstractNumId w:val="64"/>
  </w:num>
  <w:num w:numId="114">
    <w:abstractNumId w:val="111"/>
  </w:num>
  <w:num w:numId="115">
    <w:abstractNumId w:val="14"/>
  </w:num>
  <w:num w:numId="116">
    <w:abstractNumId w:val="92"/>
  </w:num>
  <w:num w:numId="117">
    <w:abstractNumId w:val="58"/>
  </w:num>
  <w:num w:numId="118">
    <w:abstractNumId w:val="47"/>
  </w:num>
  <w:num w:numId="119">
    <w:abstractNumId w:val="127"/>
  </w:num>
  <w:num w:numId="120">
    <w:abstractNumId w:val="53"/>
  </w:num>
  <w:num w:numId="121">
    <w:abstractNumId w:val="104"/>
  </w:num>
  <w:num w:numId="122">
    <w:abstractNumId w:val="102"/>
  </w:num>
  <w:num w:numId="123">
    <w:abstractNumId w:val="13"/>
  </w:num>
  <w:num w:numId="124">
    <w:abstractNumId w:val="61"/>
  </w:num>
  <w:num w:numId="125">
    <w:abstractNumId w:val="74"/>
  </w:num>
  <w:num w:numId="126">
    <w:abstractNumId w:val="71"/>
  </w:num>
  <w:num w:numId="127">
    <w:abstractNumId w:val="86"/>
  </w:num>
  <w:num w:numId="128">
    <w:abstractNumId w:val="96"/>
  </w:num>
  <w:num w:numId="129">
    <w:abstractNumId w:val="88"/>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docVars>
    <w:docVar w:name="dgnword-docGUID" w:val="{5DC6FBA8-3C75-4FDF-9ECF-834DA3E25517}"/>
    <w:docVar w:name="dgnword-eventsink" w:val="24713536"/>
  </w:docVars>
  <w:rsids>
    <w:rsidRoot w:val="00BE5F3B"/>
    <w:rsid w:val="00002C5F"/>
    <w:rsid w:val="000033B5"/>
    <w:rsid w:val="00003437"/>
    <w:rsid w:val="000039C0"/>
    <w:rsid w:val="00021922"/>
    <w:rsid w:val="00044829"/>
    <w:rsid w:val="000770D0"/>
    <w:rsid w:val="00084E2D"/>
    <w:rsid w:val="00086F1C"/>
    <w:rsid w:val="0010376C"/>
    <w:rsid w:val="00161963"/>
    <w:rsid w:val="00195E7E"/>
    <w:rsid w:val="001A2F95"/>
    <w:rsid w:val="001E0C65"/>
    <w:rsid w:val="001E548F"/>
    <w:rsid w:val="00206C3C"/>
    <w:rsid w:val="00216333"/>
    <w:rsid w:val="00241434"/>
    <w:rsid w:val="0027092C"/>
    <w:rsid w:val="00292EB7"/>
    <w:rsid w:val="00312A72"/>
    <w:rsid w:val="0033517B"/>
    <w:rsid w:val="003444E3"/>
    <w:rsid w:val="0038171C"/>
    <w:rsid w:val="00386391"/>
    <w:rsid w:val="003C1640"/>
    <w:rsid w:val="003C180A"/>
    <w:rsid w:val="003D5DBC"/>
    <w:rsid w:val="003F2187"/>
    <w:rsid w:val="00487F00"/>
    <w:rsid w:val="00495410"/>
    <w:rsid w:val="004B2F10"/>
    <w:rsid w:val="004B58D9"/>
    <w:rsid w:val="004C12B0"/>
    <w:rsid w:val="005147AC"/>
    <w:rsid w:val="00522E06"/>
    <w:rsid w:val="00544064"/>
    <w:rsid w:val="0057304E"/>
    <w:rsid w:val="00586F56"/>
    <w:rsid w:val="005F23DF"/>
    <w:rsid w:val="00614FC3"/>
    <w:rsid w:val="00640ECA"/>
    <w:rsid w:val="00641FB9"/>
    <w:rsid w:val="00642961"/>
    <w:rsid w:val="00664099"/>
    <w:rsid w:val="00681013"/>
    <w:rsid w:val="006A2F8B"/>
    <w:rsid w:val="006D5645"/>
    <w:rsid w:val="006F4F01"/>
    <w:rsid w:val="006F5E26"/>
    <w:rsid w:val="0075563C"/>
    <w:rsid w:val="007D13AD"/>
    <w:rsid w:val="007D2580"/>
    <w:rsid w:val="007F15EB"/>
    <w:rsid w:val="007F1831"/>
    <w:rsid w:val="00806CFE"/>
    <w:rsid w:val="00811C2F"/>
    <w:rsid w:val="008249CB"/>
    <w:rsid w:val="00861F94"/>
    <w:rsid w:val="00897839"/>
    <w:rsid w:val="008B60FB"/>
    <w:rsid w:val="008C477F"/>
    <w:rsid w:val="008F09C0"/>
    <w:rsid w:val="008F2354"/>
    <w:rsid w:val="00946D17"/>
    <w:rsid w:val="00971A15"/>
    <w:rsid w:val="009777B1"/>
    <w:rsid w:val="009855FA"/>
    <w:rsid w:val="009C66D4"/>
    <w:rsid w:val="009E3F9D"/>
    <w:rsid w:val="009F63C8"/>
    <w:rsid w:val="00A017EE"/>
    <w:rsid w:val="00A05880"/>
    <w:rsid w:val="00A151D6"/>
    <w:rsid w:val="00A22355"/>
    <w:rsid w:val="00A63800"/>
    <w:rsid w:val="00A66EBD"/>
    <w:rsid w:val="00AA3ABF"/>
    <w:rsid w:val="00AA5807"/>
    <w:rsid w:val="00AB06F3"/>
    <w:rsid w:val="00AC403B"/>
    <w:rsid w:val="00AD15DF"/>
    <w:rsid w:val="00AD4D01"/>
    <w:rsid w:val="00B021BD"/>
    <w:rsid w:val="00B16B07"/>
    <w:rsid w:val="00B35F0B"/>
    <w:rsid w:val="00B374A0"/>
    <w:rsid w:val="00B97CDD"/>
    <w:rsid w:val="00BE5F3B"/>
    <w:rsid w:val="00BE7838"/>
    <w:rsid w:val="00BF0446"/>
    <w:rsid w:val="00C023F2"/>
    <w:rsid w:val="00C204B2"/>
    <w:rsid w:val="00C25A0F"/>
    <w:rsid w:val="00C266C4"/>
    <w:rsid w:val="00C45F81"/>
    <w:rsid w:val="00C47E07"/>
    <w:rsid w:val="00CB1ADB"/>
    <w:rsid w:val="00CB7775"/>
    <w:rsid w:val="00CE0B60"/>
    <w:rsid w:val="00CE6AF1"/>
    <w:rsid w:val="00CE7799"/>
    <w:rsid w:val="00D16D36"/>
    <w:rsid w:val="00D33970"/>
    <w:rsid w:val="00D56903"/>
    <w:rsid w:val="00D57934"/>
    <w:rsid w:val="00D64808"/>
    <w:rsid w:val="00DA2490"/>
    <w:rsid w:val="00DD0B2B"/>
    <w:rsid w:val="00E01BF2"/>
    <w:rsid w:val="00E11A00"/>
    <w:rsid w:val="00E75790"/>
    <w:rsid w:val="00E76867"/>
    <w:rsid w:val="00EA412F"/>
    <w:rsid w:val="00EC5C25"/>
    <w:rsid w:val="00ED0FC1"/>
    <w:rsid w:val="00F61B60"/>
    <w:rsid w:val="00F7640E"/>
    <w:rsid w:val="00FD6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6EBD"/>
    <w:pPr>
      <w:tabs>
        <w:tab w:val="center" w:pos="4320"/>
        <w:tab w:val="right" w:pos="8640"/>
      </w:tabs>
    </w:pPr>
  </w:style>
  <w:style w:type="character" w:customStyle="1" w:styleId="HeaderChar">
    <w:name w:val="Header Char"/>
    <w:basedOn w:val="DefaultParagraphFont"/>
    <w:link w:val="Header"/>
    <w:uiPriority w:val="99"/>
    <w:semiHidden/>
    <w:rsid w:val="004C73FF"/>
    <w:rPr>
      <w:sz w:val="24"/>
      <w:szCs w:val="24"/>
    </w:rPr>
  </w:style>
  <w:style w:type="paragraph" w:styleId="Footer">
    <w:name w:val="footer"/>
    <w:basedOn w:val="Normal"/>
    <w:link w:val="FooterChar"/>
    <w:uiPriority w:val="99"/>
    <w:rsid w:val="00A66EBD"/>
    <w:pPr>
      <w:tabs>
        <w:tab w:val="center" w:pos="4320"/>
        <w:tab w:val="right" w:pos="8640"/>
      </w:tabs>
    </w:pPr>
  </w:style>
  <w:style w:type="character" w:customStyle="1" w:styleId="FooterChar">
    <w:name w:val="Footer Char"/>
    <w:basedOn w:val="DefaultParagraphFont"/>
    <w:link w:val="Footer"/>
    <w:uiPriority w:val="99"/>
    <w:semiHidden/>
    <w:rsid w:val="004C73FF"/>
    <w:rPr>
      <w:sz w:val="24"/>
      <w:szCs w:val="24"/>
    </w:rPr>
  </w:style>
  <w:style w:type="character" w:styleId="PageNumber">
    <w:name w:val="page number"/>
    <w:basedOn w:val="DefaultParagraphFont"/>
    <w:uiPriority w:val="99"/>
    <w:rsid w:val="00A66EBD"/>
    <w:rPr>
      <w:rFonts w:cs="Times New Roman"/>
    </w:rPr>
  </w:style>
  <w:style w:type="paragraph" w:customStyle="1" w:styleId="Formal1">
    <w:name w:val="Formal1"/>
    <w:basedOn w:val="Normal"/>
    <w:uiPriority w:val="99"/>
    <w:rsid w:val="00A66EBD"/>
    <w:pPr>
      <w:spacing w:before="60" w:after="60"/>
    </w:pPr>
    <w:rPr>
      <w:szCs w:val="20"/>
    </w:rPr>
  </w:style>
  <w:style w:type="character" w:styleId="CommentReference">
    <w:name w:val="annotation reference"/>
    <w:basedOn w:val="DefaultParagraphFont"/>
    <w:uiPriority w:val="99"/>
    <w:semiHidden/>
    <w:rsid w:val="00A66EBD"/>
    <w:rPr>
      <w:rFonts w:cs="Times New Roman"/>
      <w:sz w:val="16"/>
      <w:szCs w:val="16"/>
    </w:rPr>
  </w:style>
  <w:style w:type="paragraph" w:styleId="CommentText">
    <w:name w:val="annotation text"/>
    <w:basedOn w:val="Normal"/>
    <w:link w:val="CommentTextChar"/>
    <w:uiPriority w:val="99"/>
    <w:semiHidden/>
    <w:rsid w:val="00A66EBD"/>
    <w:rPr>
      <w:sz w:val="20"/>
      <w:szCs w:val="20"/>
    </w:rPr>
  </w:style>
  <w:style w:type="character" w:customStyle="1" w:styleId="CommentTextChar">
    <w:name w:val="Comment Text Char"/>
    <w:basedOn w:val="DefaultParagraphFont"/>
    <w:link w:val="CommentText"/>
    <w:uiPriority w:val="99"/>
    <w:rsid w:val="00A66EBD"/>
    <w:rPr>
      <w:rFonts w:cs="Times New Roman"/>
    </w:rPr>
  </w:style>
  <w:style w:type="paragraph" w:styleId="CommentSubject">
    <w:name w:val="annotation subject"/>
    <w:basedOn w:val="CommentText"/>
    <w:next w:val="CommentText"/>
    <w:link w:val="CommentSubjectChar"/>
    <w:uiPriority w:val="99"/>
    <w:rsid w:val="00A66EBD"/>
    <w:rPr>
      <w:b/>
      <w:bCs/>
    </w:rPr>
  </w:style>
  <w:style w:type="character" w:customStyle="1" w:styleId="CommentSubjectChar">
    <w:name w:val="Comment Subject Char"/>
    <w:basedOn w:val="CommentTextChar"/>
    <w:link w:val="CommentSubject"/>
    <w:uiPriority w:val="99"/>
    <w:rsid w:val="00A66EBD"/>
    <w:rPr>
      <w:b/>
      <w:bCs/>
    </w:rPr>
  </w:style>
  <w:style w:type="paragraph" w:styleId="BalloonText">
    <w:name w:val="Balloon Text"/>
    <w:basedOn w:val="Normal"/>
    <w:link w:val="BalloonTextChar"/>
    <w:uiPriority w:val="99"/>
    <w:rsid w:val="00A66EBD"/>
    <w:rPr>
      <w:rFonts w:ascii="Tahoma" w:hAnsi="Tahoma" w:cs="Tahoma"/>
      <w:sz w:val="16"/>
      <w:szCs w:val="16"/>
    </w:rPr>
  </w:style>
  <w:style w:type="character" w:customStyle="1" w:styleId="BalloonTextChar">
    <w:name w:val="Balloon Text Char"/>
    <w:basedOn w:val="DefaultParagraphFont"/>
    <w:link w:val="BalloonText"/>
    <w:uiPriority w:val="99"/>
    <w:rsid w:val="00A66EBD"/>
    <w:rPr>
      <w:rFonts w:ascii="Tahoma" w:hAnsi="Tahoma" w:cs="Tahoma"/>
      <w:sz w:val="16"/>
      <w:szCs w:val="16"/>
    </w:rPr>
  </w:style>
  <w:style w:type="paragraph" w:styleId="PlainText">
    <w:name w:val="Plain Text"/>
    <w:basedOn w:val="Normal"/>
    <w:link w:val="PlainTextChar"/>
    <w:uiPriority w:val="99"/>
    <w:rsid w:val="00A66EBD"/>
    <w:rPr>
      <w:rFonts w:ascii="Consolas" w:hAnsi="Consolas"/>
      <w:sz w:val="21"/>
      <w:szCs w:val="21"/>
    </w:rPr>
  </w:style>
  <w:style w:type="character" w:customStyle="1" w:styleId="PlainTextChar">
    <w:name w:val="Plain Text Char"/>
    <w:basedOn w:val="DefaultParagraphFont"/>
    <w:link w:val="PlainText"/>
    <w:uiPriority w:val="99"/>
    <w:rsid w:val="00A66EBD"/>
    <w:rPr>
      <w:rFonts w:ascii="Consolas" w:hAnsi="Consolas" w:cs="Times New Roman"/>
      <w:sz w:val="21"/>
      <w:szCs w:val="21"/>
    </w:rPr>
  </w:style>
  <w:style w:type="paragraph" w:customStyle="1" w:styleId="Style1">
    <w:name w:val="Style1"/>
    <w:basedOn w:val="Normal"/>
    <w:uiPriority w:val="99"/>
    <w:rsid w:val="00A66EBD"/>
    <w:pPr>
      <w:ind w:left="360" w:hanging="360"/>
    </w:pPr>
  </w:style>
  <w:style w:type="paragraph" w:styleId="ListParagraph">
    <w:name w:val="List Paragraph"/>
    <w:basedOn w:val="Normal"/>
    <w:uiPriority w:val="99"/>
    <w:qFormat/>
    <w:rsid w:val="00A66EBD"/>
    <w:pPr>
      <w:ind w:left="720"/>
    </w:pPr>
  </w:style>
  <w:style w:type="paragraph" w:styleId="NormalWeb">
    <w:name w:val="Normal (Web)"/>
    <w:basedOn w:val="Normal"/>
    <w:uiPriority w:val="99"/>
    <w:rsid w:val="00A66EBD"/>
    <w:pPr>
      <w:spacing w:before="100" w:beforeAutospacing="1" w:after="100" w:afterAutospacing="1"/>
    </w:pPr>
  </w:style>
  <w:style w:type="character" w:styleId="Strong">
    <w:name w:val="Strong"/>
    <w:basedOn w:val="DefaultParagraphFont"/>
    <w:uiPriority w:val="99"/>
    <w:qFormat/>
    <w:rsid w:val="00AC403B"/>
    <w:rPr>
      <w:rFonts w:cs="Times New Roman"/>
      <w:b/>
      <w:bCs/>
    </w:rPr>
  </w:style>
  <w:style w:type="table" w:styleId="TableGrid">
    <w:name w:val="Table Grid"/>
    <w:basedOn w:val="TableNormal"/>
    <w:uiPriority w:val="99"/>
    <w:rsid w:val="004B2F1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rrentList49">
    <w:name w:val="Current List49"/>
    <w:rsid w:val="004C73FF"/>
    <w:pPr>
      <w:numPr>
        <w:numId w:val="50"/>
      </w:numPr>
    </w:pPr>
  </w:style>
  <w:style w:type="numbering" w:customStyle="1" w:styleId="CurrentList41">
    <w:name w:val="Current List41"/>
    <w:rsid w:val="004C73FF"/>
    <w:pPr>
      <w:numPr>
        <w:numId w:val="42"/>
      </w:numPr>
    </w:pPr>
  </w:style>
  <w:style w:type="numbering" w:customStyle="1" w:styleId="CurrentList83">
    <w:name w:val="Current List83"/>
    <w:rsid w:val="004C73FF"/>
    <w:pPr>
      <w:numPr>
        <w:numId w:val="84"/>
      </w:numPr>
    </w:pPr>
  </w:style>
  <w:style w:type="numbering" w:customStyle="1" w:styleId="CurrentList95">
    <w:name w:val="Current List95"/>
    <w:rsid w:val="004C73FF"/>
    <w:pPr>
      <w:numPr>
        <w:numId w:val="96"/>
      </w:numPr>
    </w:pPr>
  </w:style>
  <w:style w:type="numbering" w:customStyle="1" w:styleId="CurrentList52">
    <w:name w:val="Current List52"/>
    <w:rsid w:val="004C73FF"/>
    <w:pPr>
      <w:numPr>
        <w:numId w:val="53"/>
      </w:numPr>
    </w:pPr>
  </w:style>
  <w:style w:type="numbering" w:customStyle="1" w:styleId="CurrentList27">
    <w:name w:val="Current List27"/>
    <w:rsid w:val="004C73FF"/>
    <w:pPr>
      <w:numPr>
        <w:numId w:val="28"/>
      </w:numPr>
    </w:pPr>
  </w:style>
  <w:style w:type="numbering" w:customStyle="1" w:styleId="CurrentList67">
    <w:name w:val="Current List67"/>
    <w:rsid w:val="004C73FF"/>
    <w:pPr>
      <w:numPr>
        <w:numId w:val="68"/>
      </w:numPr>
    </w:pPr>
  </w:style>
  <w:style w:type="numbering" w:customStyle="1" w:styleId="CurrentList93">
    <w:name w:val="Current List93"/>
    <w:rsid w:val="004C73FF"/>
    <w:pPr>
      <w:numPr>
        <w:numId w:val="94"/>
      </w:numPr>
    </w:pPr>
  </w:style>
  <w:style w:type="numbering" w:customStyle="1" w:styleId="CurrentList58">
    <w:name w:val="Current List58"/>
    <w:rsid w:val="004C73FF"/>
    <w:pPr>
      <w:numPr>
        <w:numId w:val="59"/>
      </w:numPr>
    </w:pPr>
  </w:style>
  <w:style w:type="numbering" w:customStyle="1" w:styleId="CurrentList62">
    <w:name w:val="Current List62"/>
    <w:rsid w:val="004C73FF"/>
    <w:pPr>
      <w:numPr>
        <w:numId w:val="63"/>
      </w:numPr>
    </w:pPr>
  </w:style>
  <w:style w:type="numbering" w:customStyle="1" w:styleId="CurrentList19">
    <w:name w:val="Current List19"/>
    <w:rsid w:val="004C73FF"/>
    <w:pPr>
      <w:numPr>
        <w:numId w:val="20"/>
      </w:numPr>
    </w:pPr>
  </w:style>
  <w:style w:type="numbering" w:customStyle="1" w:styleId="CurrentList60">
    <w:name w:val="Current List60"/>
    <w:rsid w:val="004C73FF"/>
    <w:pPr>
      <w:numPr>
        <w:numId w:val="61"/>
      </w:numPr>
    </w:pPr>
  </w:style>
  <w:style w:type="numbering" w:customStyle="1" w:styleId="CurrentList11">
    <w:name w:val="Current List11"/>
    <w:rsid w:val="004C73FF"/>
    <w:pPr>
      <w:numPr>
        <w:numId w:val="12"/>
      </w:numPr>
    </w:pPr>
  </w:style>
  <w:style w:type="numbering" w:customStyle="1" w:styleId="CurrentList114">
    <w:name w:val="Current List114"/>
    <w:rsid w:val="004C73FF"/>
    <w:pPr>
      <w:numPr>
        <w:numId w:val="115"/>
      </w:numPr>
    </w:pPr>
  </w:style>
  <w:style w:type="numbering" w:customStyle="1" w:styleId="CurrentList96">
    <w:name w:val="Current List96"/>
    <w:rsid w:val="004C73FF"/>
    <w:pPr>
      <w:numPr>
        <w:numId w:val="97"/>
      </w:numPr>
    </w:pPr>
  </w:style>
  <w:style w:type="numbering" w:customStyle="1" w:styleId="CurrentList10">
    <w:name w:val="Current List10"/>
    <w:rsid w:val="004C73FF"/>
    <w:pPr>
      <w:numPr>
        <w:numId w:val="11"/>
      </w:numPr>
    </w:pPr>
  </w:style>
  <w:style w:type="numbering" w:customStyle="1" w:styleId="CurrentList47">
    <w:name w:val="Current List47"/>
    <w:rsid w:val="004C73FF"/>
    <w:pPr>
      <w:numPr>
        <w:numId w:val="48"/>
      </w:numPr>
    </w:pPr>
  </w:style>
  <w:style w:type="numbering" w:customStyle="1" w:styleId="CurrentList90">
    <w:name w:val="Current List90"/>
    <w:rsid w:val="004C73FF"/>
    <w:pPr>
      <w:numPr>
        <w:numId w:val="91"/>
      </w:numPr>
    </w:pPr>
  </w:style>
  <w:style w:type="numbering" w:customStyle="1" w:styleId="CurrentList101">
    <w:name w:val="Current List101"/>
    <w:rsid w:val="004C73FF"/>
    <w:pPr>
      <w:numPr>
        <w:numId w:val="102"/>
      </w:numPr>
    </w:pPr>
  </w:style>
  <w:style w:type="numbering" w:customStyle="1" w:styleId="CurrentList26">
    <w:name w:val="Current List26"/>
    <w:rsid w:val="004C73FF"/>
    <w:pPr>
      <w:numPr>
        <w:numId w:val="27"/>
      </w:numPr>
    </w:pPr>
  </w:style>
  <w:style w:type="numbering" w:customStyle="1" w:styleId="CurrentList12">
    <w:name w:val="Current List12"/>
    <w:rsid w:val="004C73FF"/>
    <w:pPr>
      <w:numPr>
        <w:numId w:val="13"/>
      </w:numPr>
    </w:pPr>
  </w:style>
  <w:style w:type="numbering" w:customStyle="1" w:styleId="CurrentList37">
    <w:name w:val="Current List37"/>
    <w:rsid w:val="004C73FF"/>
    <w:pPr>
      <w:numPr>
        <w:numId w:val="38"/>
      </w:numPr>
    </w:pPr>
  </w:style>
  <w:style w:type="numbering" w:customStyle="1" w:styleId="CurrentList1">
    <w:name w:val="Current List1"/>
    <w:rsid w:val="004C73FF"/>
    <w:pPr>
      <w:numPr>
        <w:numId w:val="2"/>
      </w:numPr>
    </w:pPr>
  </w:style>
  <w:style w:type="numbering" w:customStyle="1" w:styleId="CurrentList79">
    <w:name w:val="Current List79"/>
    <w:rsid w:val="004C73FF"/>
    <w:pPr>
      <w:numPr>
        <w:numId w:val="80"/>
      </w:numPr>
    </w:pPr>
  </w:style>
  <w:style w:type="numbering" w:customStyle="1" w:styleId="CurrentList2">
    <w:name w:val="Current List2"/>
    <w:rsid w:val="004C73FF"/>
    <w:pPr>
      <w:numPr>
        <w:numId w:val="3"/>
      </w:numPr>
    </w:pPr>
  </w:style>
  <w:style w:type="numbering" w:customStyle="1" w:styleId="CurrentList20">
    <w:name w:val="Current List20"/>
    <w:rsid w:val="004C73FF"/>
    <w:pPr>
      <w:numPr>
        <w:numId w:val="21"/>
      </w:numPr>
    </w:pPr>
  </w:style>
  <w:style w:type="numbering" w:customStyle="1" w:styleId="CurrentList40">
    <w:name w:val="Current List40"/>
    <w:rsid w:val="004C73FF"/>
    <w:pPr>
      <w:numPr>
        <w:numId w:val="41"/>
      </w:numPr>
    </w:pPr>
  </w:style>
  <w:style w:type="numbering" w:customStyle="1" w:styleId="CurrentList105">
    <w:name w:val="Current List105"/>
    <w:rsid w:val="004C73FF"/>
    <w:pPr>
      <w:numPr>
        <w:numId w:val="106"/>
      </w:numPr>
    </w:pPr>
  </w:style>
  <w:style w:type="numbering" w:customStyle="1" w:styleId="CurrentList45">
    <w:name w:val="Current List45"/>
    <w:rsid w:val="004C73FF"/>
    <w:pPr>
      <w:numPr>
        <w:numId w:val="46"/>
      </w:numPr>
    </w:pPr>
  </w:style>
  <w:style w:type="numbering" w:customStyle="1" w:styleId="CurrentList73">
    <w:name w:val="Current List73"/>
    <w:rsid w:val="004C73FF"/>
    <w:pPr>
      <w:numPr>
        <w:numId w:val="74"/>
      </w:numPr>
    </w:pPr>
  </w:style>
  <w:style w:type="numbering" w:customStyle="1" w:styleId="CurrentList87">
    <w:name w:val="Current List87"/>
    <w:rsid w:val="004C73FF"/>
    <w:pPr>
      <w:numPr>
        <w:numId w:val="88"/>
      </w:numPr>
    </w:pPr>
  </w:style>
  <w:style w:type="numbering" w:customStyle="1" w:styleId="CurrentList53">
    <w:name w:val="Current List53"/>
    <w:rsid w:val="004C73FF"/>
    <w:pPr>
      <w:numPr>
        <w:numId w:val="54"/>
      </w:numPr>
    </w:pPr>
  </w:style>
  <w:style w:type="numbering" w:customStyle="1" w:styleId="CurrentList3">
    <w:name w:val="Current List3"/>
    <w:rsid w:val="004C73FF"/>
    <w:pPr>
      <w:numPr>
        <w:numId w:val="4"/>
      </w:numPr>
    </w:pPr>
  </w:style>
  <w:style w:type="numbering" w:customStyle="1" w:styleId="CurrentList97">
    <w:name w:val="Current List97"/>
    <w:rsid w:val="004C73FF"/>
    <w:pPr>
      <w:numPr>
        <w:numId w:val="98"/>
      </w:numPr>
    </w:pPr>
  </w:style>
  <w:style w:type="numbering" w:customStyle="1" w:styleId="CurrentList29">
    <w:name w:val="Current List29"/>
    <w:rsid w:val="004C73FF"/>
    <w:pPr>
      <w:numPr>
        <w:numId w:val="30"/>
      </w:numPr>
    </w:pPr>
  </w:style>
  <w:style w:type="numbering" w:customStyle="1" w:styleId="CurrentList106">
    <w:name w:val="Current List106"/>
    <w:rsid w:val="004C73FF"/>
    <w:pPr>
      <w:numPr>
        <w:numId w:val="107"/>
      </w:numPr>
    </w:pPr>
  </w:style>
  <w:style w:type="numbering" w:customStyle="1" w:styleId="CurrentList77">
    <w:name w:val="Current List77"/>
    <w:rsid w:val="004C73FF"/>
    <w:pPr>
      <w:numPr>
        <w:numId w:val="78"/>
      </w:numPr>
    </w:pPr>
  </w:style>
  <w:style w:type="numbering" w:customStyle="1" w:styleId="CurrentList5">
    <w:name w:val="Current List5"/>
    <w:rsid w:val="004C73FF"/>
    <w:pPr>
      <w:numPr>
        <w:numId w:val="6"/>
      </w:numPr>
    </w:pPr>
  </w:style>
  <w:style w:type="numbering" w:customStyle="1" w:styleId="CurrentList50">
    <w:name w:val="Current List50"/>
    <w:rsid w:val="004C73FF"/>
    <w:pPr>
      <w:numPr>
        <w:numId w:val="51"/>
      </w:numPr>
    </w:pPr>
  </w:style>
  <w:style w:type="numbering" w:customStyle="1" w:styleId="CurrentList14">
    <w:name w:val="Current List14"/>
    <w:rsid w:val="004C73FF"/>
    <w:pPr>
      <w:numPr>
        <w:numId w:val="15"/>
      </w:numPr>
    </w:pPr>
  </w:style>
  <w:style w:type="numbering" w:customStyle="1" w:styleId="CurrentList8">
    <w:name w:val="Current List8"/>
    <w:rsid w:val="004C73FF"/>
    <w:pPr>
      <w:numPr>
        <w:numId w:val="9"/>
      </w:numPr>
    </w:pPr>
  </w:style>
  <w:style w:type="numbering" w:customStyle="1" w:styleId="CurrentList61">
    <w:name w:val="Current List61"/>
    <w:rsid w:val="004C73FF"/>
    <w:pPr>
      <w:numPr>
        <w:numId w:val="62"/>
      </w:numPr>
    </w:pPr>
  </w:style>
  <w:style w:type="numbering" w:customStyle="1" w:styleId="CurrentList89">
    <w:name w:val="Current List89"/>
    <w:rsid w:val="004C73FF"/>
    <w:pPr>
      <w:numPr>
        <w:numId w:val="90"/>
      </w:numPr>
    </w:pPr>
  </w:style>
  <w:style w:type="numbering" w:customStyle="1" w:styleId="CurrentList74">
    <w:name w:val="Current List74"/>
    <w:rsid w:val="004C73FF"/>
    <w:pPr>
      <w:numPr>
        <w:numId w:val="75"/>
      </w:numPr>
    </w:pPr>
  </w:style>
  <w:style w:type="numbering" w:customStyle="1" w:styleId="CurrentList44">
    <w:name w:val="Current List44"/>
    <w:rsid w:val="004C73FF"/>
    <w:pPr>
      <w:numPr>
        <w:numId w:val="45"/>
      </w:numPr>
    </w:pPr>
  </w:style>
  <w:style w:type="numbering" w:customStyle="1" w:styleId="CurrentList13">
    <w:name w:val="Current List13"/>
    <w:rsid w:val="004C73FF"/>
    <w:pPr>
      <w:numPr>
        <w:numId w:val="14"/>
      </w:numPr>
    </w:pPr>
  </w:style>
  <w:style w:type="numbering" w:customStyle="1" w:styleId="CurrentList117">
    <w:name w:val="Current List117"/>
    <w:rsid w:val="004C73FF"/>
    <w:pPr>
      <w:numPr>
        <w:numId w:val="118"/>
      </w:numPr>
    </w:pPr>
  </w:style>
  <w:style w:type="numbering" w:customStyle="1" w:styleId="CurrentList25">
    <w:name w:val="Current List25"/>
    <w:rsid w:val="004C73FF"/>
    <w:pPr>
      <w:numPr>
        <w:numId w:val="26"/>
      </w:numPr>
    </w:pPr>
  </w:style>
  <w:style w:type="numbering" w:customStyle="1" w:styleId="CurrentList48">
    <w:name w:val="Current List48"/>
    <w:rsid w:val="004C73FF"/>
    <w:pPr>
      <w:numPr>
        <w:numId w:val="49"/>
      </w:numPr>
    </w:pPr>
  </w:style>
  <w:style w:type="numbering" w:customStyle="1" w:styleId="CurrentList55">
    <w:name w:val="Current List55"/>
    <w:rsid w:val="004C73FF"/>
    <w:pPr>
      <w:numPr>
        <w:numId w:val="56"/>
      </w:numPr>
    </w:pPr>
  </w:style>
  <w:style w:type="numbering" w:customStyle="1" w:styleId="CurrentList9">
    <w:name w:val="Current List9"/>
    <w:rsid w:val="004C73FF"/>
    <w:pPr>
      <w:numPr>
        <w:numId w:val="10"/>
      </w:numPr>
    </w:pPr>
  </w:style>
  <w:style w:type="numbering" w:customStyle="1" w:styleId="CurrentList72">
    <w:name w:val="Current List72"/>
    <w:rsid w:val="004C73FF"/>
    <w:pPr>
      <w:numPr>
        <w:numId w:val="73"/>
      </w:numPr>
    </w:pPr>
  </w:style>
  <w:style w:type="numbering" w:customStyle="1" w:styleId="CurrentList119">
    <w:name w:val="Current List119"/>
    <w:rsid w:val="004C73FF"/>
    <w:pPr>
      <w:numPr>
        <w:numId w:val="120"/>
      </w:numPr>
    </w:pPr>
  </w:style>
  <w:style w:type="numbering" w:customStyle="1" w:styleId="CurrentList76">
    <w:name w:val="Current List76"/>
    <w:rsid w:val="004C73FF"/>
    <w:pPr>
      <w:numPr>
        <w:numId w:val="77"/>
      </w:numPr>
    </w:pPr>
  </w:style>
  <w:style w:type="numbering" w:customStyle="1" w:styleId="CurrentList7">
    <w:name w:val="Current List7"/>
    <w:rsid w:val="004C73FF"/>
    <w:pPr>
      <w:numPr>
        <w:numId w:val="8"/>
      </w:numPr>
    </w:pPr>
  </w:style>
  <w:style w:type="numbering" w:customStyle="1" w:styleId="CurrentList102">
    <w:name w:val="Current List102"/>
    <w:rsid w:val="004C73FF"/>
    <w:pPr>
      <w:numPr>
        <w:numId w:val="103"/>
      </w:numPr>
    </w:pPr>
  </w:style>
  <w:style w:type="numbering" w:customStyle="1" w:styleId="CurrentList91">
    <w:name w:val="Current List91"/>
    <w:rsid w:val="004C73FF"/>
    <w:pPr>
      <w:numPr>
        <w:numId w:val="92"/>
      </w:numPr>
    </w:pPr>
  </w:style>
  <w:style w:type="numbering" w:customStyle="1" w:styleId="CurrentList116">
    <w:name w:val="Current List116"/>
    <w:rsid w:val="004C73FF"/>
    <w:pPr>
      <w:numPr>
        <w:numId w:val="117"/>
      </w:numPr>
    </w:pPr>
  </w:style>
  <w:style w:type="numbering" w:customStyle="1" w:styleId="CurrentList16">
    <w:name w:val="Current List16"/>
    <w:rsid w:val="004C73FF"/>
    <w:pPr>
      <w:numPr>
        <w:numId w:val="17"/>
      </w:numPr>
    </w:pPr>
  </w:style>
  <w:style w:type="numbering" w:customStyle="1" w:styleId="CurrentList39">
    <w:name w:val="Current List39"/>
    <w:rsid w:val="004C73FF"/>
    <w:pPr>
      <w:numPr>
        <w:numId w:val="40"/>
      </w:numPr>
    </w:pPr>
  </w:style>
  <w:style w:type="numbering" w:customStyle="1" w:styleId="CurrentList86">
    <w:name w:val="Current List86"/>
    <w:rsid w:val="004C73FF"/>
    <w:pPr>
      <w:numPr>
        <w:numId w:val="87"/>
      </w:numPr>
    </w:pPr>
  </w:style>
  <w:style w:type="numbering" w:customStyle="1" w:styleId="CurrentList112">
    <w:name w:val="Current List112"/>
    <w:rsid w:val="004C73FF"/>
    <w:pPr>
      <w:numPr>
        <w:numId w:val="113"/>
      </w:numPr>
    </w:pPr>
  </w:style>
  <w:style w:type="numbering" w:customStyle="1" w:styleId="CurrentList57">
    <w:name w:val="Current List57"/>
    <w:rsid w:val="004C73FF"/>
    <w:pPr>
      <w:numPr>
        <w:numId w:val="58"/>
      </w:numPr>
    </w:pPr>
  </w:style>
  <w:style w:type="numbering" w:customStyle="1" w:styleId="CurrentList18">
    <w:name w:val="Current List18"/>
    <w:rsid w:val="004C73FF"/>
    <w:pPr>
      <w:numPr>
        <w:numId w:val="19"/>
      </w:numPr>
    </w:pPr>
  </w:style>
  <w:style w:type="numbering" w:customStyle="1" w:styleId="CurrentList42">
    <w:name w:val="Current List42"/>
    <w:rsid w:val="004C73FF"/>
    <w:pPr>
      <w:numPr>
        <w:numId w:val="43"/>
      </w:numPr>
    </w:pPr>
  </w:style>
  <w:style w:type="numbering" w:customStyle="1" w:styleId="CurrentList69">
    <w:name w:val="Current List69"/>
    <w:rsid w:val="004C73FF"/>
    <w:pPr>
      <w:numPr>
        <w:numId w:val="70"/>
      </w:numPr>
    </w:pPr>
  </w:style>
  <w:style w:type="numbering" w:customStyle="1" w:styleId="CurrentList28">
    <w:name w:val="Current List28"/>
    <w:rsid w:val="004C73FF"/>
    <w:pPr>
      <w:numPr>
        <w:numId w:val="29"/>
      </w:numPr>
    </w:pPr>
  </w:style>
  <w:style w:type="numbering" w:customStyle="1" w:styleId="CurrentList56">
    <w:name w:val="Current List56"/>
    <w:rsid w:val="004C73FF"/>
    <w:pPr>
      <w:numPr>
        <w:numId w:val="57"/>
      </w:numPr>
    </w:pPr>
  </w:style>
  <w:style w:type="numbering" w:customStyle="1" w:styleId="CurrentList108">
    <w:name w:val="Current List108"/>
    <w:rsid w:val="004C73FF"/>
    <w:pPr>
      <w:numPr>
        <w:numId w:val="109"/>
      </w:numPr>
    </w:pPr>
  </w:style>
  <w:style w:type="numbering" w:customStyle="1" w:styleId="CurrentList107">
    <w:name w:val="Current List107"/>
    <w:rsid w:val="004C73FF"/>
    <w:pPr>
      <w:numPr>
        <w:numId w:val="108"/>
      </w:numPr>
    </w:pPr>
  </w:style>
  <w:style w:type="numbering" w:customStyle="1" w:styleId="CurrentList35">
    <w:name w:val="Current List35"/>
    <w:rsid w:val="004C73FF"/>
    <w:pPr>
      <w:numPr>
        <w:numId w:val="36"/>
      </w:numPr>
    </w:pPr>
  </w:style>
  <w:style w:type="numbering" w:customStyle="1" w:styleId="CurrentList92">
    <w:name w:val="Current List92"/>
    <w:rsid w:val="004C73FF"/>
    <w:pPr>
      <w:numPr>
        <w:numId w:val="93"/>
      </w:numPr>
    </w:pPr>
  </w:style>
  <w:style w:type="numbering" w:customStyle="1" w:styleId="CurrentList88">
    <w:name w:val="Current List88"/>
    <w:rsid w:val="004C73FF"/>
    <w:pPr>
      <w:numPr>
        <w:numId w:val="89"/>
      </w:numPr>
    </w:pPr>
  </w:style>
  <w:style w:type="numbering" w:customStyle="1" w:styleId="CurrentList6">
    <w:name w:val="Current List6"/>
    <w:rsid w:val="004C73FF"/>
    <w:pPr>
      <w:numPr>
        <w:numId w:val="7"/>
      </w:numPr>
    </w:pPr>
  </w:style>
  <w:style w:type="numbering" w:customStyle="1" w:styleId="CurrentList81">
    <w:name w:val="Current List81"/>
    <w:rsid w:val="004C73FF"/>
    <w:pPr>
      <w:numPr>
        <w:numId w:val="82"/>
      </w:numPr>
    </w:pPr>
  </w:style>
  <w:style w:type="numbering" w:customStyle="1" w:styleId="CurrentList65">
    <w:name w:val="Current List65"/>
    <w:rsid w:val="004C73FF"/>
    <w:pPr>
      <w:numPr>
        <w:numId w:val="66"/>
      </w:numPr>
    </w:pPr>
  </w:style>
  <w:style w:type="numbering" w:customStyle="1" w:styleId="CurrentList75">
    <w:name w:val="Current List75"/>
    <w:rsid w:val="004C73FF"/>
    <w:pPr>
      <w:numPr>
        <w:numId w:val="76"/>
      </w:numPr>
    </w:pPr>
  </w:style>
  <w:style w:type="numbering" w:customStyle="1" w:styleId="CurrentList38">
    <w:name w:val="Current List38"/>
    <w:rsid w:val="004C73FF"/>
    <w:pPr>
      <w:numPr>
        <w:numId w:val="39"/>
      </w:numPr>
    </w:pPr>
  </w:style>
  <w:style w:type="numbering" w:customStyle="1" w:styleId="CurrentList100">
    <w:name w:val="Current List100"/>
    <w:rsid w:val="004C73FF"/>
    <w:pPr>
      <w:numPr>
        <w:numId w:val="101"/>
      </w:numPr>
    </w:pPr>
  </w:style>
  <w:style w:type="numbering" w:customStyle="1" w:styleId="CurrentList66">
    <w:name w:val="Current List66"/>
    <w:rsid w:val="004C73FF"/>
    <w:pPr>
      <w:numPr>
        <w:numId w:val="67"/>
      </w:numPr>
    </w:pPr>
  </w:style>
  <w:style w:type="numbering" w:customStyle="1" w:styleId="CurrentList30">
    <w:name w:val="Current List30"/>
    <w:rsid w:val="004C73FF"/>
    <w:pPr>
      <w:numPr>
        <w:numId w:val="31"/>
      </w:numPr>
    </w:pPr>
  </w:style>
  <w:style w:type="numbering" w:customStyle="1" w:styleId="CurrentList24">
    <w:name w:val="Current List24"/>
    <w:rsid w:val="004C73FF"/>
    <w:pPr>
      <w:numPr>
        <w:numId w:val="25"/>
      </w:numPr>
    </w:pPr>
  </w:style>
  <w:style w:type="numbering" w:customStyle="1" w:styleId="CurrentList70">
    <w:name w:val="Current List70"/>
    <w:rsid w:val="004C73FF"/>
    <w:pPr>
      <w:numPr>
        <w:numId w:val="71"/>
      </w:numPr>
    </w:pPr>
  </w:style>
  <w:style w:type="numbering" w:customStyle="1" w:styleId="CurrentList36">
    <w:name w:val="Current List36"/>
    <w:rsid w:val="004C73FF"/>
    <w:pPr>
      <w:numPr>
        <w:numId w:val="37"/>
      </w:numPr>
    </w:pPr>
  </w:style>
  <w:style w:type="numbering" w:customStyle="1" w:styleId="CurrentList59">
    <w:name w:val="Current List59"/>
    <w:rsid w:val="004C73FF"/>
    <w:pPr>
      <w:numPr>
        <w:numId w:val="60"/>
      </w:numPr>
    </w:pPr>
  </w:style>
  <w:style w:type="numbering" w:customStyle="1" w:styleId="CurrentList115">
    <w:name w:val="Current List115"/>
    <w:rsid w:val="004C73FF"/>
    <w:pPr>
      <w:numPr>
        <w:numId w:val="116"/>
      </w:numPr>
    </w:pPr>
  </w:style>
  <w:style w:type="numbering" w:customStyle="1" w:styleId="CurrentList63">
    <w:name w:val="Current List63"/>
    <w:rsid w:val="004C73FF"/>
    <w:pPr>
      <w:numPr>
        <w:numId w:val="64"/>
      </w:numPr>
    </w:pPr>
  </w:style>
  <w:style w:type="numbering" w:customStyle="1" w:styleId="CurrentList111">
    <w:name w:val="Current List111"/>
    <w:rsid w:val="004C73FF"/>
    <w:pPr>
      <w:numPr>
        <w:numId w:val="112"/>
      </w:numPr>
    </w:pPr>
  </w:style>
  <w:style w:type="numbering" w:customStyle="1" w:styleId="CurrentList22">
    <w:name w:val="Current List22"/>
    <w:rsid w:val="004C73FF"/>
    <w:pPr>
      <w:numPr>
        <w:numId w:val="23"/>
      </w:numPr>
    </w:pPr>
  </w:style>
  <w:style w:type="numbering" w:customStyle="1" w:styleId="CurrentList71">
    <w:name w:val="Current List71"/>
    <w:rsid w:val="004C73FF"/>
    <w:pPr>
      <w:numPr>
        <w:numId w:val="72"/>
      </w:numPr>
    </w:pPr>
  </w:style>
  <w:style w:type="numbering" w:customStyle="1" w:styleId="CurrentList54">
    <w:name w:val="Current List54"/>
    <w:rsid w:val="004C73FF"/>
    <w:pPr>
      <w:numPr>
        <w:numId w:val="55"/>
      </w:numPr>
    </w:pPr>
  </w:style>
  <w:style w:type="numbering" w:customStyle="1" w:styleId="CurrentList64">
    <w:name w:val="Current List64"/>
    <w:rsid w:val="004C73FF"/>
    <w:pPr>
      <w:numPr>
        <w:numId w:val="65"/>
      </w:numPr>
    </w:pPr>
  </w:style>
  <w:style w:type="numbering" w:customStyle="1" w:styleId="CurrentList103">
    <w:name w:val="Current List103"/>
    <w:rsid w:val="004C73FF"/>
    <w:pPr>
      <w:numPr>
        <w:numId w:val="104"/>
      </w:numPr>
    </w:pPr>
  </w:style>
  <w:style w:type="numbering" w:customStyle="1" w:styleId="CurrentList104">
    <w:name w:val="Current List104"/>
    <w:rsid w:val="004C73FF"/>
    <w:pPr>
      <w:numPr>
        <w:numId w:val="105"/>
      </w:numPr>
    </w:pPr>
  </w:style>
  <w:style w:type="numbering" w:customStyle="1" w:styleId="CurrentList23">
    <w:name w:val="Current List23"/>
    <w:rsid w:val="004C73FF"/>
    <w:pPr>
      <w:numPr>
        <w:numId w:val="24"/>
      </w:numPr>
    </w:pPr>
  </w:style>
  <w:style w:type="numbering" w:customStyle="1" w:styleId="CurrentList4">
    <w:name w:val="Current List4"/>
    <w:rsid w:val="004C73FF"/>
    <w:pPr>
      <w:numPr>
        <w:numId w:val="5"/>
      </w:numPr>
    </w:pPr>
  </w:style>
  <w:style w:type="numbering" w:customStyle="1" w:styleId="CurrentList94">
    <w:name w:val="Current List94"/>
    <w:rsid w:val="004C73FF"/>
    <w:pPr>
      <w:numPr>
        <w:numId w:val="95"/>
      </w:numPr>
    </w:pPr>
  </w:style>
  <w:style w:type="numbering" w:customStyle="1" w:styleId="CurrentList15">
    <w:name w:val="Current List15"/>
    <w:rsid w:val="004C73FF"/>
    <w:pPr>
      <w:numPr>
        <w:numId w:val="16"/>
      </w:numPr>
    </w:pPr>
  </w:style>
  <w:style w:type="numbering" w:customStyle="1" w:styleId="CurrentList33">
    <w:name w:val="Current List33"/>
    <w:rsid w:val="004C73FF"/>
    <w:pPr>
      <w:numPr>
        <w:numId w:val="34"/>
      </w:numPr>
    </w:pPr>
  </w:style>
  <w:style w:type="numbering" w:customStyle="1" w:styleId="CurrentList78">
    <w:name w:val="Current List78"/>
    <w:rsid w:val="004C73FF"/>
    <w:pPr>
      <w:numPr>
        <w:numId w:val="79"/>
      </w:numPr>
    </w:pPr>
  </w:style>
  <w:style w:type="numbering" w:customStyle="1" w:styleId="CurrentList31">
    <w:name w:val="Current List31"/>
    <w:rsid w:val="004C73FF"/>
    <w:pPr>
      <w:numPr>
        <w:numId w:val="32"/>
      </w:numPr>
    </w:pPr>
  </w:style>
  <w:style w:type="numbering" w:customStyle="1" w:styleId="CurrentList113">
    <w:name w:val="Current List113"/>
    <w:rsid w:val="004C73FF"/>
    <w:pPr>
      <w:numPr>
        <w:numId w:val="114"/>
      </w:numPr>
    </w:pPr>
  </w:style>
  <w:style w:type="numbering" w:customStyle="1" w:styleId="CurrentList68">
    <w:name w:val="Current List68"/>
    <w:rsid w:val="004C73FF"/>
    <w:pPr>
      <w:numPr>
        <w:numId w:val="69"/>
      </w:numPr>
    </w:pPr>
  </w:style>
  <w:style w:type="numbering" w:customStyle="1" w:styleId="CurrentList110">
    <w:name w:val="Current List110"/>
    <w:rsid w:val="004C73FF"/>
    <w:pPr>
      <w:numPr>
        <w:numId w:val="111"/>
      </w:numPr>
    </w:pPr>
  </w:style>
  <w:style w:type="numbering" w:customStyle="1" w:styleId="CurrentList99">
    <w:name w:val="Current List99"/>
    <w:rsid w:val="004C73FF"/>
    <w:pPr>
      <w:numPr>
        <w:numId w:val="100"/>
      </w:numPr>
    </w:pPr>
  </w:style>
  <w:style w:type="numbering" w:customStyle="1" w:styleId="CurrentList109">
    <w:name w:val="Current List109"/>
    <w:rsid w:val="004C73FF"/>
    <w:pPr>
      <w:numPr>
        <w:numId w:val="110"/>
      </w:numPr>
    </w:pPr>
  </w:style>
  <w:style w:type="numbering" w:customStyle="1" w:styleId="CurrentList34">
    <w:name w:val="Current List34"/>
    <w:rsid w:val="004C73FF"/>
    <w:pPr>
      <w:numPr>
        <w:numId w:val="35"/>
      </w:numPr>
    </w:pPr>
  </w:style>
  <w:style w:type="numbering" w:customStyle="1" w:styleId="CurrentList80">
    <w:name w:val="Current List80"/>
    <w:rsid w:val="004C73FF"/>
    <w:pPr>
      <w:numPr>
        <w:numId w:val="81"/>
      </w:numPr>
    </w:pPr>
  </w:style>
  <w:style w:type="numbering" w:customStyle="1" w:styleId="CurrentList85">
    <w:name w:val="Current List85"/>
    <w:rsid w:val="004C73FF"/>
    <w:pPr>
      <w:numPr>
        <w:numId w:val="86"/>
      </w:numPr>
    </w:pPr>
  </w:style>
  <w:style w:type="numbering" w:customStyle="1" w:styleId="CurrentList17">
    <w:name w:val="Current List17"/>
    <w:rsid w:val="004C73FF"/>
    <w:pPr>
      <w:numPr>
        <w:numId w:val="18"/>
      </w:numPr>
    </w:pPr>
  </w:style>
  <w:style w:type="numbering" w:customStyle="1" w:styleId="CurrentList82">
    <w:name w:val="Current List82"/>
    <w:rsid w:val="004C73FF"/>
    <w:pPr>
      <w:numPr>
        <w:numId w:val="83"/>
      </w:numPr>
    </w:pPr>
  </w:style>
  <w:style w:type="numbering" w:customStyle="1" w:styleId="CurrentList21">
    <w:name w:val="Current List21"/>
    <w:rsid w:val="004C73FF"/>
    <w:pPr>
      <w:numPr>
        <w:numId w:val="22"/>
      </w:numPr>
    </w:pPr>
  </w:style>
  <w:style w:type="numbering" w:customStyle="1" w:styleId="CurrentList84">
    <w:name w:val="Current List84"/>
    <w:rsid w:val="004C73FF"/>
    <w:pPr>
      <w:numPr>
        <w:numId w:val="85"/>
      </w:numPr>
    </w:pPr>
  </w:style>
  <w:style w:type="numbering" w:customStyle="1" w:styleId="CurrentList32">
    <w:name w:val="Current List32"/>
    <w:rsid w:val="004C73FF"/>
    <w:pPr>
      <w:numPr>
        <w:numId w:val="33"/>
      </w:numPr>
    </w:pPr>
  </w:style>
  <w:style w:type="numbering" w:customStyle="1" w:styleId="CurrentList51">
    <w:name w:val="Current List51"/>
    <w:rsid w:val="004C73FF"/>
    <w:pPr>
      <w:numPr>
        <w:numId w:val="52"/>
      </w:numPr>
    </w:pPr>
  </w:style>
  <w:style w:type="numbering" w:customStyle="1" w:styleId="CurrentList43">
    <w:name w:val="Current List43"/>
    <w:rsid w:val="004C73FF"/>
    <w:pPr>
      <w:numPr>
        <w:numId w:val="44"/>
      </w:numPr>
    </w:pPr>
  </w:style>
  <w:style w:type="numbering" w:customStyle="1" w:styleId="CurrentList46">
    <w:name w:val="Current List46"/>
    <w:rsid w:val="004C73FF"/>
    <w:pPr>
      <w:numPr>
        <w:numId w:val="47"/>
      </w:numPr>
    </w:pPr>
  </w:style>
  <w:style w:type="numbering" w:customStyle="1" w:styleId="CurrentList118">
    <w:name w:val="Current List118"/>
    <w:rsid w:val="004C73FF"/>
    <w:pPr>
      <w:numPr>
        <w:numId w:val="119"/>
      </w:numPr>
    </w:pPr>
  </w:style>
  <w:style w:type="numbering" w:customStyle="1" w:styleId="CurrentList98">
    <w:name w:val="Current List98"/>
    <w:rsid w:val="004C73FF"/>
    <w:pPr>
      <w:numPr>
        <w:numId w:val="99"/>
      </w:numPr>
    </w:pPr>
  </w:style>
</w:styles>
</file>

<file path=word/webSettings.xml><?xml version="1.0" encoding="utf-8"?>
<w:webSettings xmlns:r="http://schemas.openxmlformats.org/officeDocument/2006/relationships" xmlns:w="http://schemas.openxmlformats.org/wordprocessingml/2006/main">
  <w:divs>
    <w:div w:id="1293168372">
      <w:marLeft w:val="0"/>
      <w:marRight w:val="0"/>
      <w:marTop w:val="0"/>
      <w:marBottom w:val="0"/>
      <w:divBdr>
        <w:top w:val="none" w:sz="0" w:space="0" w:color="auto"/>
        <w:left w:val="none" w:sz="0" w:space="0" w:color="auto"/>
        <w:bottom w:val="none" w:sz="0" w:space="0" w:color="auto"/>
        <w:right w:val="none" w:sz="0" w:space="0" w:color="auto"/>
      </w:divBdr>
    </w:div>
    <w:div w:id="1293168373">
      <w:marLeft w:val="0"/>
      <w:marRight w:val="0"/>
      <w:marTop w:val="0"/>
      <w:marBottom w:val="0"/>
      <w:divBdr>
        <w:top w:val="none" w:sz="0" w:space="0" w:color="auto"/>
        <w:left w:val="none" w:sz="0" w:space="0" w:color="auto"/>
        <w:bottom w:val="none" w:sz="0" w:space="0" w:color="auto"/>
        <w:right w:val="none" w:sz="0" w:space="0" w:color="auto"/>
      </w:divBdr>
    </w:div>
    <w:div w:id="1293168374">
      <w:marLeft w:val="0"/>
      <w:marRight w:val="0"/>
      <w:marTop w:val="0"/>
      <w:marBottom w:val="0"/>
      <w:divBdr>
        <w:top w:val="none" w:sz="0" w:space="0" w:color="auto"/>
        <w:left w:val="none" w:sz="0" w:space="0" w:color="auto"/>
        <w:bottom w:val="none" w:sz="0" w:space="0" w:color="auto"/>
        <w:right w:val="none" w:sz="0" w:space="0" w:color="auto"/>
      </w:divBdr>
    </w:div>
    <w:div w:id="1293168375">
      <w:marLeft w:val="0"/>
      <w:marRight w:val="0"/>
      <w:marTop w:val="0"/>
      <w:marBottom w:val="0"/>
      <w:divBdr>
        <w:top w:val="none" w:sz="0" w:space="0" w:color="auto"/>
        <w:left w:val="none" w:sz="0" w:space="0" w:color="auto"/>
        <w:bottom w:val="none" w:sz="0" w:space="0" w:color="auto"/>
        <w:right w:val="none" w:sz="0" w:space="0" w:color="auto"/>
      </w:divBdr>
    </w:div>
    <w:div w:id="1293168376">
      <w:marLeft w:val="0"/>
      <w:marRight w:val="0"/>
      <w:marTop w:val="0"/>
      <w:marBottom w:val="0"/>
      <w:divBdr>
        <w:top w:val="none" w:sz="0" w:space="0" w:color="auto"/>
        <w:left w:val="none" w:sz="0" w:space="0" w:color="auto"/>
        <w:bottom w:val="none" w:sz="0" w:space="0" w:color="auto"/>
        <w:right w:val="none" w:sz="0" w:space="0" w:color="auto"/>
      </w:divBdr>
    </w:div>
    <w:div w:id="1293168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3887</Characters>
  <Application>Microsoft Office Word</Application>
  <DocSecurity>0</DocSecurity>
  <Lines>32</Lines>
  <Paragraphs>9</Paragraphs>
  <ScaleCrop>false</ScaleCrop>
  <Company>Career Choices Unlimited</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ASTD Northeast Florida</dc:title>
  <dc:subject/>
  <dc:creator>Marilyn Feldstein</dc:creator>
  <cp:keywords/>
  <dc:description/>
  <cp:lastModifiedBy>sraffensperger</cp:lastModifiedBy>
  <cp:revision>2</cp:revision>
  <cp:lastPrinted>2010-06-03T15:33:00Z</cp:lastPrinted>
  <dcterms:created xsi:type="dcterms:W3CDTF">2010-09-16T12:31:00Z</dcterms:created>
  <dcterms:modified xsi:type="dcterms:W3CDTF">2010-09-16T12:31:00Z</dcterms:modified>
</cp:coreProperties>
</file>